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98" w:rsidRDefault="00D109A8" w:rsidP="00CF43EF">
      <w:pPr>
        <w:spacing w:after="0"/>
        <w:rPr>
          <w:rFonts w:ascii="Times New Roman" w:hAnsi="Times New Roman" w:cs="Times New Roman"/>
        </w:rPr>
      </w:pPr>
      <w:r w:rsidRPr="00D109A8">
        <w:rPr>
          <w:rFonts w:ascii="Times New Roman" w:hAnsi="Times New Roman" w:cs="Times New Roman"/>
        </w:rPr>
        <w:t xml:space="preserve">Cyrus </w:t>
      </w:r>
      <w:proofErr w:type="spellStart"/>
      <w:r w:rsidRPr="00D109A8">
        <w:rPr>
          <w:rFonts w:ascii="Times New Roman" w:hAnsi="Times New Roman" w:cs="Times New Roman"/>
        </w:rPr>
        <w:t>Philbrick</w:t>
      </w:r>
      <w:proofErr w:type="spellEnd"/>
    </w:p>
    <w:p w:rsidR="00176A21" w:rsidRPr="00D109A8" w:rsidRDefault="00176A21" w:rsidP="00CF43EF">
      <w:pPr>
        <w:spacing w:after="0"/>
        <w:rPr>
          <w:rFonts w:ascii="Times New Roman" w:hAnsi="Times New Roman" w:cs="Times New Roman"/>
        </w:rPr>
      </w:pPr>
      <w:proofErr w:type="spellStart"/>
      <w:r>
        <w:rPr>
          <w:rFonts w:ascii="Times New Roman" w:hAnsi="Times New Roman" w:cs="Times New Roman"/>
        </w:rPr>
        <w:t>Weiskel</w:t>
      </w:r>
      <w:proofErr w:type="spellEnd"/>
    </w:p>
    <w:p w:rsidR="00D109A8" w:rsidRDefault="00D109A8" w:rsidP="00CF43EF">
      <w:pPr>
        <w:spacing w:after="0"/>
        <w:rPr>
          <w:rFonts w:ascii="Times New Roman" w:hAnsi="Times New Roman" w:cs="Times New Roman"/>
        </w:rPr>
      </w:pPr>
      <w:r w:rsidRPr="00D109A8">
        <w:rPr>
          <w:rFonts w:ascii="Times New Roman" w:hAnsi="Times New Roman" w:cs="Times New Roman"/>
        </w:rPr>
        <w:t xml:space="preserve">Climate Change </w:t>
      </w:r>
    </w:p>
    <w:p w:rsidR="007A0B18" w:rsidRDefault="007A0B18" w:rsidP="00CF43EF">
      <w:pPr>
        <w:spacing w:after="0"/>
        <w:rPr>
          <w:rFonts w:ascii="Times New Roman" w:hAnsi="Times New Roman" w:cs="Times New Roman"/>
        </w:rPr>
      </w:pPr>
    </w:p>
    <w:p w:rsidR="006324D7" w:rsidRDefault="00887DD9" w:rsidP="007A0B18">
      <w:pPr>
        <w:spacing w:after="0"/>
        <w:jc w:val="center"/>
        <w:rPr>
          <w:rFonts w:ascii="Times New Roman" w:hAnsi="Times New Roman" w:cs="Times New Roman"/>
          <w:b/>
        </w:rPr>
      </w:pPr>
      <w:r w:rsidRPr="006324D7">
        <w:rPr>
          <w:rFonts w:ascii="Times New Roman" w:hAnsi="Times New Roman" w:cs="Times New Roman"/>
          <w:b/>
        </w:rPr>
        <w:t>Urban hydrology</w:t>
      </w:r>
      <w:r w:rsidR="00D50A7E" w:rsidRPr="006324D7">
        <w:rPr>
          <w:rFonts w:ascii="Times New Roman" w:hAnsi="Times New Roman" w:cs="Times New Roman"/>
          <w:b/>
        </w:rPr>
        <w:t xml:space="preserve"> in a changing climate: </w:t>
      </w:r>
      <w:r w:rsidR="00D07207" w:rsidRPr="006324D7">
        <w:rPr>
          <w:rFonts w:ascii="Times New Roman" w:hAnsi="Times New Roman" w:cs="Times New Roman"/>
          <w:b/>
        </w:rPr>
        <w:t>Assessing public and environmental response</w:t>
      </w:r>
      <w:r w:rsidR="006324D7">
        <w:rPr>
          <w:rFonts w:ascii="Times New Roman" w:hAnsi="Times New Roman" w:cs="Times New Roman"/>
          <w:b/>
        </w:rPr>
        <w:t xml:space="preserve"> </w:t>
      </w:r>
    </w:p>
    <w:p w:rsidR="007A0B18" w:rsidRPr="006324D7" w:rsidRDefault="006324D7" w:rsidP="007A0B18">
      <w:pPr>
        <w:spacing w:after="0"/>
        <w:jc w:val="center"/>
        <w:rPr>
          <w:rFonts w:ascii="Times New Roman" w:hAnsi="Times New Roman" w:cs="Times New Roman"/>
          <w:b/>
        </w:rPr>
      </w:pPr>
      <w:proofErr w:type="gramStart"/>
      <w:r>
        <w:rPr>
          <w:rFonts w:ascii="Times New Roman" w:hAnsi="Times New Roman" w:cs="Times New Roman"/>
          <w:b/>
        </w:rPr>
        <w:t>in</w:t>
      </w:r>
      <w:proofErr w:type="gramEnd"/>
      <w:r>
        <w:rPr>
          <w:rFonts w:ascii="Times New Roman" w:hAnsi="Times New Roman" w:cs="Times New Roman"/>
          <w:b/>
        </w:rPr>
        <w:t xml:space="preserve"> the Pacific Northwest</w:t>
      </w:r>
      <w:r w:rsidR="00D07207" w:rsidRPr="006324D7">
        <w:rPr>
          <w:rFonts w:ascii="Times New Roman" w:hAnsi="Times New Roman" w:cs="Times New Roman"/>
          <w:b/>
        </w:rPr>
        <w:t xml:space="preserve"> </w:t>
      </w:r>
    </w:p>
    <w:p w:rsidR="00D109A8" w:rsidRDefault="00D109A8">
      <w:pPr>
        <w:rPr>
          <w:rFonts w:ascii="Times New Roman" w:hAnsi="Times New Roman" w:cs="Times New Roman"/>
        </w:rPr>
      </w:pPr>
    </w:p>
    <w:p w:rsidR="00D109A8" w:rsidRDefault="008F16C8" w:rsidP="008F16C8">
      <w:pPr>
        <w:rPr>
          <w:rFonts w:ascii="Times New Roman" w:hAnsi="Times New Roman" w:cs="Times New Roman"/>
        </w:rPr>
      </w:pPr>
      <w:r>
        <w:rPr>
          <w:rFonts w:ascii="Times New Roman" w:hAnsi="Times New Roman" w:cs="Times New Roman"/>
        </w:rPr>
        <w:t>Human populations are increasingly urbanizing</w:t>
      </w:r>
      <w:r w:rsidR="00D109A8">
        <w:rPr>
          <w:rFonts w:ascii="Times New Roman" w:hAnsi="Times New Roman" w:cs="Times New Roman"/>
        </w:rPr>
        <w:t xml:space="preserve">. </w:t>
      </w:r>
      <w:r w:rsidR="00533278">
        <w:rPr>
          <w:rFonts w:ascii="Times New Roman" w:hAnsi="Times New Roman" w:cs="Times New Roman"/>
        </w:rPr>
        <w:t>At the start of the 21</w:t>
      </w:r>
      <w:r w:rsidR="00533278" w:rsidRPr="00533278">
        <w:rPr>
          <w:rFonts w:ascii="Times New Roman" w:hAnsi="Times New Roman" w:cs="Times New Roman"/>
          <w:vertAlign w:val="superscript"/>
        </w:rPr>
        <w:t>st</w:t>
      </w:r>
      <w:r w:rsidR="00533278">
        <w:rPr>
          <w:rFonts w:ascii="Times New Roman" w:hAnsi="Times New Roman" w:cs="Times New Roman"/>
        </w:rPr>
        <w:t xml:space="preserve"> century, more people</w:t>
      </w:r>
      <w:r w:rsidR="00D109A8">
        <w:rPr>
          <w:rFonts w:ascii="Times New Roman" w:hAnsi="Times New Roman" w:cs="Times New Roman"/>
        </w:rPr>
        <w:t xml:space="preserve"> live in cities than rural environments</w:t>
      </w:r>
      <w:r w:rsidR="00533278">
        <w:rPr>
          <w:rFonts w:ascii="Times New Roman" w:hAnsi="Times New Roman" w:cs="Times New Roman"/>
        </w:rPr>
        <w:t xml:space="preserve"> for the first time in human history</w:t>
      </w:r>
      <w:r>
        <w:rPr>
          <w:rFonts w:ascii="Times New Roman" w:hAnsi="Times New Roman" w:cs="Times New Roman"/>
        </w:rPr>
        <w:t xml:space="preserve"> (Grimm, 2008)</w:t>
      </w:r>
      <w:r w:rsidR="00CF43EF">
        <w:rPr>
          <w:rFonts w:ascii="Times New Roman" w:hAnsi="Times New Roman" w:cs="Times New Roman"/>
        </w:rPr>
        <w:t xml:space="preserve">. A study by the </w:t>
      </w:r>
      <w:proofErr w:type="spellStart"/>
      <w:r w:rsidR="00CF43EF">
        <w:rPr>
          <w:rFonts w:ascii="Times New Roman" w:hAnsi="Times New Roman" w:cs="Times New Roman"/>
        </w:rPr>
        <w:t>Worldwatch</w:t>
      </w:r>
      <w:proofErr w:type="spellEnd"/>
      <w:r w:rsidR="00CF43EF">
        <w:rPr>
          <w:rFonts w:ascii="Times New Roman" w:hAnsi="Times New Roman" w:cs="Times New Roman"/>
        </w:rPr>
        <w:t xml:space="preserve"> Institute </w:t>
      </w:r>
      <w:r w:rsidR="00D109A8">
        <w:rPr>
          <w:rFonts w:ascii="Times New Roman" w:hAnsi="Times New Roman" w:cs="Times New Roman"/>
        </w:rPr>
        <w:t>estimates that 83 % of people in Europe and the Americas will live in cities by 2025</w:t>
      </w:r>
      <w:r w:rsidR="00CF43EF">
        <w:rPr>
          <w:rFonts w:ascii="Times New Roman" w:hAnsi="Times New Roman" w:cs="Times New Roman"/>
        </w:rPr>
        <w:t xml:space="preserve"> (Sheehan, 2001)</w:t>
      </w:r>
      <w:r w:rsidR="00D109A8">
        <w:rPr>
          <w:rFonts w:ascii="Times New Roman" w:hAnsi="Times New Roman" w:cs="Times New Roman"/>
        </w:rPr>
        <w:t>. Cities</w:t>
      </w:r>
      <w:r w:rsidR="00217488">
        <w:rPr>
          <w:rFonts w:ascii="Times New Roman" w:hAnsi="Times New Roman" w:cs="Times New Roman"/>
        </w:rPr>
        <w:t xml:space="preserve">, located disproportionately </w:t>
      </w:r>
      <w:r w:rsidR="00D109A8">
        <w:rPr>
          <w:rFonts w:ascii="Times New Roman" w:hAnsi="Times New Roman" w:cs="Times New Roman"/>
        </w:rPr>
        <w:t xml:space="preserve">along rivers and coastlines, occupy much of the earth’s </w:t>
      </w:r>
      <w:r w:rsidR="00A73AC5">
        <w:rPr>
          <w:rFonts w:ascii="Times New Roman" w:hAnsi="Times New Roman" w:cs="Times New Roman"/>
        </w:rPr>
        <w:t xml:space="preserve">most agriculturally and biologically </w:t>
      </w:r>
      <w:r w:rsidR="00D109A8">
        <w:rPr>
          <w:rFonts w:ascii="Times New Roman" w:hAnsi="Times New Roman" w:cs="Times New Roman"/>
        </w:rPr>
        <w:t>productive land.</w:t>
      </w:r>
      <w:r w:rsidR="00217488">
        <w:rPr>
          <w:rFonts w:ascii="Times New Roman" w:hAnsi="Times New Roman" w:cs="Times New Roman"/>
        </w:rPr>
        <w:t xml:space="preserve"> Flood management techniques have allowed humans to live in ever-closer contact with rivers</w:t>
      </w:r>
      <w:r>
        <w:rPr>
          <w:rFonts w:ascii="Times New Roman" w:hAnsi="Times New Roman" w:cs="Times New Roman"/>
        </w:rPr>
        <w:t xml:space="preserve"> (Grimm</w:t>
      </w:r>
      <w:r w:rsidR="00CF43EF">
        <w:rPr>
          <w:rFonts w:ascii="Times New Roman" w:hAnsi="Times New Roman" w:cs="Times New Roman"/>
        </w:rPr>
        <w:t>, 2008</w:t>
      </w:r>
      <w:r w:rsidR="00533278">
        <w:rPr>
          <w:rFonts w:ascii="Times New Roman" w:hAnsi="Times New Roman" w:cs="Times New Roman"/>
        </w:rPr>
        <w:t>)</w:t>
      </w:r>
      <w:r w:rsidR="00217488">
        <w:rPr>
          <w:rFonts w:ascii="Times New Roman" w:hAnsi="Times New Roman" w:cs="Times New Roman"/>
        </w:rPr>
        <w:t>. By</w:t>
      </w:r>
      <w:r w:rsidR="002E0D43">
        <w:rPr>
          <w:rFonts w:ascii="Times New Roman" w:hAnsi="Times New Roman" w:cs="Times New Roman"/>
        </w:rPr>
        <w:t xml:space="preserve"> constructing dams, channeling</w:t>
      </w:r>
      <w:r w:rsidR="00217488">
        <w:rPr>
          <w:rFonts w:ascii="Times New Roman" w:hAnsi="Times New Roman" w:cs="Times New Roman"/>
        </w:rPr>
        <w:t xml:space="preserve"> rivers, and levying flood</w:t>
      </w:r>
      <w:r w:rsidR="00DE69E4">
        <w:rPr>
          <w:rFonts w:ascii="Times New Roman" w:hAnsi="Times New Roman" w:cs="Times New Roman"/>
        </w:rPr>
        <w:t>plains, humans have</w:t>
      </w:r>
      <w:r w:rsidR="002E0D43">
        <w:rPr>
          <w:rFonts w:ascii="Times New Roman" w:hAnsi="Times New Roman" w:cs="Times New Roman"/>
        </w:rPr>
        <w:t xml:space="preserve"> impaired ecosystems</w:t>
      </w:r>
      <w:r w:rsidR="00DE69E4">
        <w:rPr>
          <w:rFonts w:ascii="Times New Roman" w:hAnsi="Times New Roman" w:cs="Times New Roman"/>
        </w:rPr>
        <w:t xml:space="preserve"> to </w:t>
      </w:r>
      <w:r w:rsidR="00CA3D9B">
        <w:rPr>
          <w:rFonts w:ascii="Times New Roman" w:hAnsi="Times New Roman" w:cs="Times New Roman"/>
        </w:rPr>
        <w:t>suit their</w:t>
      </w:r>
      <w:r w:rsidR="00DE69E4">
        <w:rPr>
          <w:rFonts w:ascii="Times New Roman" w:hAnsi="Times New Roman" w:cs="Times New Roman"/>
        </w:rPr>
        <w:t xml:space="preserve"> social, </w:t>
      </w:r>
      <w:r w:rsidR="00217488">
        <w:rPr>
          <w:rFonts w:ascii="Times New Roman" w:hAnsi="Times New Roman" w:cs="Times New Roman"/>
        </w:rPr>
        <w:t>economi</w:t>
      </w:r>
      <w:r w:rsidR="00533278">
        <w:rPr>
          <w:rFonts w:ascii="Times New Roman" w:hAnsi="Times New Roman" w:cs="Times New Roman"/>
        </w:rPr>
        <w:t>c</w:t>
      </w:r>
      <w:r w:rsidR="00DE69E4">
        <w:rPr>
          <w:rFonts w:ascii="Times New Roman" w:hAnsi="Times New Roman" w:cs="Times New Roman"/>
        </w:rPr>
        <w:t>,</w:t>
      </w:r>
      <w:r w:rsidR="00533278">
        <w:rPr>
          <w:rFonts w:ascii="Times New Roman" w:hAnsi="Times New Roman" w:cs="Times New Roman"/>
        </w:rPr>
        <w:t xml:space="preserve"> and agricultural desires.</w:t>
      </w:r>
      <w:r w:rsidR="00DE69E4">
        <w:rPr>
          <w:rFonts w:ascii="Times New Roman" w:hAnsi="Times New Roman" w:cs="Times New Roman"/>
        </w:rPr>
        <w:t xml:space="preserve"> Climate change could</w:t>
      </w:r>
      <w:r w:rsidR="00CF43EF">
        <w:rPr>
          <w:rFonts w:ascii="Times New Roman" w:hAnsi="Times New Roman" w:cs="Times New Roman"/>
        </w:rPr>
        <w:t xml:space="preserve"> alter hydrological cycles in ways</w:t>
      </w:r>
      <w:r w:rsidR="00DE69E4">
        <w:rPr>
          <w:rFonts w:ascii="Times New Roman" w:hAnsi="Times New Roman" w:cs="Times New Roman"/>
        </w:rPr>
        <w:t xml:space="preserve"> that will expose these</w:t>
      </w:r>
      <w:r w:rsidR="00CA3D9B">
        <w:rPr>
          <w:rFonts w:ascii="Times New Roman" w:hAnsi="Times New Roman" w:cs="Times New Roman"/>
        </w:rPr>
        <w:t xml:space="preserve"> impairments as near-sighted. </w:t>
      </w:r>
      <w:r w:rsidR="00CE2934">
        <w:rPr>
          <w:rFonts w:ascii="Times New Roman" w:hAnsi="Times New Roman" w:cs="Times New Roman"/>
        </w:rPr>
        <w:t xml:space="preserve">This report assesses the hydrological impacts of climate change on </w:t>
      </w:r>
      <w:r w:rsidR="001B0FE6">
        <w:rPr>
          <w:rFonts w:ascii="Times New Roman" w:hAnsi="Times New Roman" w:cs="Times New Roman"/>
        </w:rPr>
        <w:t xml:space="preserve">the </w:t>
      </w:r>
      <w:r w:rsidR="00CE2934">
        <w:rPr>
          <w:rFonts w:ascii="Times New Roman" w:hAnsi="Times New Roman" w:cs="Times New Roman"/>
        </w:rPr>
        <w:t>Puget Sound region, one of the most rapidly urbanizing regions in the United States (</w:t>
      </w:r>
      <w:proofErr w:type="spellStart"/>
      <w:r w:rsidR="00CE2934">
        <w:rPr>
          <w:rFonts w:ascii="Times New Roman" w:hAnsi="Times New Roman" w:cs="Times New Roman"/>
        </w:rPr>
        <w:t>Alberti</w:t>
      </w:r>
      <w:proofErr w:type="spellEnd"/>
      <w:r w:rsidR="00CE2934">
        <w:rPr>
          <w:rFonts w:ascii="Times New Roman" w:hAnsi="Times New Roman" w:cs="Times New Roman"/>
        </w:rPr>
        <w:t xml:space="preserve"> et al, 2006), as a microcosm of globally changing water flow regimes. </w:t>
      </w:r>
      <w:r w:rsidR="00CA3D9B">
        <w:rPr>
          <w:rFonts w:ascii="Times New Roman" w:hAnsi="Times New Roman" w:cs="Times New Roman"/>
        </w:rPr>
        <w:t>Global Climat</w:t>
      </w:r>
      <w:r w:rsidR="00CE2934">
        <w:rPr>
          <w:rFonts w:ascii="Times New Roman" w:hAnsi="Times New Roman" w:cs="Times New Roman"/>
        </w:rPr>
        <w:t xml:space="preserve">e Models (GCMs) suggest </w:t>
      </w:r>
      <w:r w:rsidR="00533278">
        <w:rPr>
          <w:rFonts w:ascii="Times New Roman" w:hAnsi="Times New Roman" w:cs="Times New Roman"/>
        </w:rPr>
        <w:t>c</w:t>
      </w:r>
      <w:r w:rsidR="00217488">
        <w:rPr>
          <w:rFonts w:ascii="Times New Roman" w:hAnsi="Times New Roman" w:cs="Times New Roman"/>
        </w:rPr>
        <w:t>hanging patterns of precipitation and runo</w:t>
      </w:r>
      <w:r w:rsidR="00BA34D0">
        <w:rPr>
          <w:rFonts w:ascii="Times New Roman" w:hAnsi="Times New Roman" w:cs="Times New Roman"/>
        </w:rPr>
        <w:t xml:space="preserve">ff </w:t>
      </w:r>
      <w:r w:rsidR="00CE2934">
        <w:rPr>
          <w:rFonts w:ascii="Times New Roman" w:hAnsi="Times New Roman" w:cs="Times New Roman"/>
        </w:rPr>
        <w:t xml:space="preserve">within the Puget Sound </w:t>
      </w:r>
      <w:r w:rsidR="00BA34D0">
        <w:rPr>
          <w:rFonts w:ascii="Times New Roman" w:hAnsi="Times New Roman" w:cs="Times New Roman"/>
        </w:rPr>
        <w:t>will increase</w:t>
      </w:r>
      <w:r w:rsidR="00217488">
        <w:rPr>
          <w:rFonts w:ascii="Times New Roman" w:hAnsi="Times New Roman" w:cs="Times New Roman"/>
        </w:rPr>
        <w:t xml:space="preserve"> flooding events </w:t>
      </w:r>
      <w:r w:rsidR="00BA34D0">
        <w:rPr>
          <w:rFonts w:ascii="Times New Roman" w:hAnsi="Times New Roman" w:cs="Times New Roman"/>
        </w:rPr>
        <w:t>that</w:t>
      </w:r>
      <w:r w:rsidR="001B0FE6">
        <w:rPr>
          <w:rFonts w:ascii="Times New Roman" w:hAnsi="Times New Roman" w:cs="Times New Roman"/>
        </w:rPr>
        <w:t xml:space="preserve"> threaten both publi</w:t>
      </w:r>
      <w:r w:rsidR="00A73AC5">
        <w:rPr>
          <w:rFonts w:ascii="Times New Roman" w:hAnsi="Times New Roman" w:cs="Times New Roman"/>
        </w:rPr>
        <w:t>c</w:t>
      </w:r>
      <w:r w:rsidR="00533278">
        <w:rPr>
          <w:rFonts w:ascii="Times New Roman" w:hAnsi="Times New Roman" w:cs="Times New Roman"/>
        </w:rPr>
        <w:t xml:space="preserve"> health and the health of surrounding environments</w:t>
      </w:r>
      <w:r w:rsidR="00BA34D0">
        <w:rPr>
          <w:rFonts w:ascii="Times New Roman" w:hAnsi="Times New Roman" w:cs="Times New Roman"/>
        </w:rPr>
        <w:t>. Our</w:t>
      </w:r>
      <w:r w:rsidR="00533278">
        <w:rPr>
          <w:rFonts w:ascii="Times New Roman" w:hAnsi="Times New Roman" w:cs="Times New Roman"/>
        </w:rPr>
        <w:t xml:space="preserve"> self-inflicted</w:t>
      </w:r>
      <w:r w:rsidR="00BA34D0">
        <w:rPr>
          <w:rFonts w:ascii="Times New Roman" w:hAnsi="Times New Roman" w:cs="Times New Roman"/>
        </w:rPr>
        <w:t xml:space="preserve"> changing environment should force us to rethin</w:t>
      </w:r>
      <w:r w:rsidR="002E0D43">
        <w:rPr>
          <w:rFonts w:ascii="Times New Roman" w:hAnsi="Times New Roman" w:cs="Times New Roman"/>
        </w:rPr>
        <w:t xml:space="preserve">k the human place within </w:t>
      </w:r>
      <w:r w:rsidR="00CF43EF">
        <w:rPr>
          <w:rFonts w:ascii="Times New Roman" w:hAnsi="Times New Roman" w:cs="Times New Roman"/>
        </w:rPr>
        <w:t>hydrological cycles of</w:t>
      </w:r>
      <w:r w:rsidR="00BA34D0">
        <w:rPr>
          <w:rFonts w:ascii="Times New Roman" w:hAnsi="Times New Roman" w:cs="Times New Roman"/>
        </w:rPr>
        <w:t xml:space="preserve"> wat</w:t>
      </w:r>
      <w:r w:rsidR="00CA3D9B">
        <w:rPr>
          <w:rFonts w:ascii="Times New Roman" w:hAnsi="Times New Roman" w:cs="Times New Roman"/>
        </w:rPr>
        <w:t>ershe</w:t>
      </w:r>
      <w:r w:rsidR="00CF43EF">
        <w:rPr>
          <w:rFonts w:ascii="Times New Roman" w:hAnsi="Times New Roman" w:cs="Times New Roman"/>
        </w:rPr>
        <w:t>ds. Diagnosing the most harmful</w:t>
      </w:r>
      <w:r w:rsidR="001B0FE6">
        <w:rPr>
          <w:rFonts w:ascii="Times New Roman" w:hAnsi="Times New Roman" w:cs="Times New Roman"/>
        </w:rPr>
        <w:t xml:space="preserve"> developmental</w:t>
      </w:r>
      <w:r w:rsidR="00CF43EF">
        <w:rPr>
          <w:rFonts w:ascii="Times New Roman" w:hAnsi="Times New Roman" w:cs="Times New Roman"/>
        </w:rPr>
        <w:t xml:space="preserve"> stressors of </w:t>
      </w:r>
      <w:r w:rsidR="001B0FE6">
        <w:rPr>
          <w:rFonts w:ascii="Times New Roman" w:hAnsi="Times New Roman" w:cs="Times New Roman"/>
        </w:rPr>
        <w:t>watersheds</w:t>
      </w:r>
      <w:r w:rsidR="00CF43EF">
        <w:rPr>
          <w:rFonts w:ascii="Times New Roman" w:hAnsi="Times New Roman" w:cs="Times New Roman"/>
        </w:rPr>
        <w:t xml:space="preserve"> will allow us to seek solutions that</w:t>
      </w:r>
      <w:r w:rsidR="001B0FE6">
        <w:rPr>
          <w:rFonts w:ascii="Times New Roman" w:hAnsi="Times New Roman" w:cs="Times New Roman"/>
        </w:rPr>
        <w:t xml:space="preserve"> restore or contribute to</w:t>
      </w:r>
      <w:r w:rsidR="00BA34D0">
        <w:rPr>
          <w:rFonts w:ascii="Times New Roman" w:hAnsi="Times New Roman" w:cs="Times New Roman"/>
        </w:rPr>
        <w:t xml:space="preserve"> more </w:t>
      </w:r>
      <w:r w:rsidR="002E0D43">
        <w:rPr>
          <w:rFonts w:ascii="Times New Roman" w:hAnsi="Times New Roman" w:cs="Times New Roman"/>
        </w:rPr>
        <w:t>r</w:t>
      </w:r>
      <w:r w:rsidR="00533278">
        <w:rPr>
          <w:rFonts w:ascii="Times New Roman" w:hAnsi="Times New Roman" w:cs="Times New Roman"/>
        </w:rPr>
        <w:t>esilient ecosystems</w:t>
      </w:r>
      <w:r w:rsidR="00D07207">
        <w:rPr>
          <w:rFonts w:ascii="Times New Roman" w:hAnsi="Times New Roman" w:cs="Times New Roman"/>
        </w:rPr>
        <w:t>, which</w:t>
      </w:r>
      <w:r w:rsidR="001B0FE6">
        <w:rPr>
          <w:rFonts w:ascii="Times New Roman" w:hAnsi="Times New Roman" w:cs="Times New Roman"/>
        </w:rPr>
        <w:t xml:space="preserve"> </w:t>
      </w:r>
      <w:r w:rsidR="00533278">
        <w:rPr>
          <w:rFonts w:ascii="Times New Roman" w:hAnsi="Times New Roman" w:cs="Times New Roman"/>
        </w:rPr>
        <w:t>serve public health as</w:t>
      </w:r>
      <w:r w:rsidR="002E0D43">
        <w:rPr>
          <w:rFonts w:ascii="Times New Roman" w:hAnsi="Times New Roman" w:cs="Times New Roman"/>
        </w:rPr>
        <w:t xml:space="preserve"> well as the natural environments we live within. </w:t>
      </w:r>
    </w:p>
    <w:p w:rsidR="002E0D43" w:rsidRDefault="009D365B" w:rsidP="008F16C8">
      <w:pPr>
        <w:rPr>
          <w:rFonts w:ascii="Times New Roman" w:hAnsi="Times New Roman" w:cs="Times New Roman"/>
        </w:rPr>
      </w:pPr>
      <w:r>
        <w:rPr>
          <w:rFonts w:ascii="Times New Roman" w:hAnsi="Times New Roman" w:cs="Times New Roman"/>
        </w:rPr>
        <w:t>Many studies use GCMs to</w:t>
      </w:r>
      <w:r w:rsidR="00533278">
        <w:rPr>
          <w:rFonts w:ascii="Times New Roman" w:hAnsi="Times New Roman" w:cs="Times New Roman"/>
        </w:rPr>
        <w:t xml:space="preserve"> suggest that climate change will impact the hydrological cycle of the Pacific Northwest.</w:t>
      </w:r>
      <w:r w:rsidR="00B504E9">
        <w:rPr>
          <w:rFonts w:ascii="Times New Roman" w:hAnsi="Times New Roman" w:cs="Times New Roman"/>
        </w:rPr>
        <w:t xml:space="preserve"> Most climate models predict increasing temperatures and increasing winter precipitation throughout the Northwest</w:t>
      </w:r>
      <w:r w:rsidR="00DE69E4">
        <w:rPr>
          <w:rFonts w:ascii="Times New Roman" w:hAnsi="Times New Roman" w:cs="Times New Roman"/>
        </w:rPr>
        <w:t xml:space="preserve"> (</w:t>
      </w:r>
      <w:r w:rsidR="00CA3D9B">
        <w:rPr>
          <w:rFonts w:ascii="Times New Roman" w:hAnsi="Times New Roman" w:cs="Times New Roman"/>
        </w:rPr>
        <w:t>Barnett et al, 2005</w:t>
      </w:r>
      <w:r w:rsidR="00DE69E4">
        <w:rPr>
          <w:rFonts w:ascii="Times New Roman" w:hAnsi="Times New Roman" w:cs="Times New Roman"/>
        </w:rPr>
        <w:t>)</w:t>
      </w:r>
      <w:r w:rsidR="00B504E9">
        <w:rPr>
          <w:rFonts w:ascii="Times New Roman" w:hAnsi="Times New Roman" w:cs="Times New Roman"/>
        </w:rPr>
        <w:t xml:space="preserve">. </w:t>
      </w:r>
      <w:r w:rsidR="008D06DE">
        <w:rPr>
          <w:rFonts w:ascii="Times New Roman" w:hAnsi="Times New Roman" w:cs="Times New Roman"/>
        </w:rPr>
        <w:t>Such conditions will increase</w:t>
      </w:r>
      <w:r w:rsidR="00533278">
        <w:rPr>
          <w:rFonts w:ascii="Times New Roman" w:hAnsi="Times New Roman" w:cs="Times New Roman"/>
        </w:rPr>
        <w:t xml:space="preserve"> winter flooding in rainfall-dominated basins</w:t>
      </w:r>
      <w:r w:rsidR="00B504E9">
        <w:rPr>
          <w:rFonts w:ascii="Times New Roman" w:hAnsi="Times New Roman" w:cs="Times New Roman"/>
        </w:rPr>
        <w:t xml:space="preserve"> (</w:t>
      </w:r>
      <w:proofErr w:type="spellStart"/>
      <w:r w:rsidR="00B504E9">
        <w:rPr>
          <w:rFonts w:ascii="Times New Roman" w:hAnsi="Times New Roman" w:cs="Times New Roman"/>
        </w:rPr>
        <w:t>Prask</w:t>
      </w:r>
      <w:r w:rsidR="00CA3D9B">
        <w:rPr>
          <w:rFonts w:ascii="Times New Roman" w:hAnsi="Times New Roman" w:cs="Times New Roman"/>
        </w:rPr>
        <w:t>ievicz</w:t>
      </w:r>
      <w:proofErr w:type="spellEnd"/>
      <w:r w:rsidR="001B0FE6">
        <w:rPr>
          <w:rFonts w:ascii="Times New Roman" w:hAnsi="Times New Roman" w:cs="Times New Roman"/>
        </w:rPr>
        <w:t xml:space="preserve"> and Chang</w:t>
      </w:r>
      <w:r w:rsidR="00CA3D9B">
        <w:rPr>
          <w:rFonts w:ascii="Times New Roman" w:hAnsi="Times New Roman" w:cs="Times New Roman"/>
        </w:rPr>
        <w:t>, 2009</w:t>
      </w:r>
      <w:r w:rsidR="00B504E9">
        <w:rPr>
          <w:rFonts w:ascii="Times New Roman" w:hAnsi="Times New Roman" w:cs="Times New Roman"/>
        </w:rPr>
        <w:t>)</w:t>
      </w:r>
      <w:r w:rsidR="00533278">
        <w:rPr>
          <w:rFonts w:ascii="Times New Roman" w:hAnsi="Times New Roman" w:cs="Times New Roman"/>
        </w:rPr>
        <w:t xml:space="preserve">. </w:t>
      </w:r>
      <w:r w:rsidR="00B504E9">
        <w:rPr>
          <w:rFonts w:ascii="Times New Roman" w:hAnsi="Times New Roman" w:cs="Times New Roman"/>
        </w:rPr>
        <w:t>Snow-dominated basins</w:t>
      </w:r>
      <w:r w:rsidR="00234FDE">
        <w:rPr>
          <w:rFonts w:ascii="Times New Roman" w:hAnsi="Times New Roman" w:cs="Times New Roman"/>
        </w:rPr>
        <w:t xml:space="preserve"> like the Columbia River</w:t>
      </w:r>
      <w:r w:rsidR="00B504E9">
        <w:rPr>
          <w:rFonts w:ascii="Times New Roman" w:hAnsi="Times New Roman" w:cs="Times New Roman"/>
        </w:rPr>
        <w:t xml:space="preserve"> will experience peak runoffs earlier in the </w:t>
      </w:r>
      <w:proofErr w:type="gramStart"/>
      <w:r w:rsidR="00B504E9">
        <w:rPr>
          <w:rFonts w:ascii="Times New Roman" w:hAnsi="Times New Roman" w:cs="Times New Roman"/>
        </w:rPr>
        <w:t>Spring</w:t>
      </w:r>
      <w:proofErr w:type="gramEnd"/>
      <w:r w:rsidR="00B504E9">
        <w:rPr>
          <w:rFonts w:ascii="Times New Roman" w:hAnsi="Times New Roman" w:cs="Times New Roman"/>
        </w:rPr>
        <w:t xml:space="preserve"> and decreased water flows during summers as the bulk of snow melt will occur earlier in the year. Trans</w:t>
      </w:r>
      <w:r w:rsidR="00CE2934">
        <w:rPr>
          <w:rFonts w:ascii="Times New Roman" w:hAnsi="Times New Roman" w:cs="Times New Roman"/>
        </w:rPr>
        <w:t xml:space="preserve">ient basins, which receive mixtures of </w:t>
      </w:r>
      <w:r w:rsidR="00B504E9">
        <w:rPr>
          <w:rFonts w:ascii="Times New Roman" w:hAnsi="Times New Roman" w:cs="Times New Roman"/>
        </w:rPr>
        <w:t>snow and rain</w:t>
      </w:r>
      <w:r w:rsidR="00CE2934">
        <w:rPr>
          <w:rFonts w:ascii="Times New Roman" w:hAnsi="Times New Roman" w:cs="Times New Roman"/>
        </w:rPr>
        <w:t xml:space="preserve"> throughout the year</w:t>
      </w:r>
      <w:r w:rsidR="00B504E9">
        <w:rPr>
          <w:rFonts w:ascii="Times New Roman" w:hAnsi="Times New Roman" w:cs="Times New Roman"/>
        </w:rPr>
        <w:t xml:space="preserve">, will experience the largest transformation of water release. </w:t>
      </w:r>
      <w:r>
        <w:rPr>
          <w:rFonts w:ascii="Times New Roman" w:hAnsi="Times New Roman" w:cs="Times New Roman"/>
        </w:rPr>
        <w:t>Transient basins lik</w:t>
      </w:r>
      <w:r w:rsidR="008D06DE">
        <w:rPr>
          <w:rFonts w:ascii="Times New Roman" w:hAnsi="Times New Roman" w:cs="Times New Roman"/>
        </w:rPr>
        <w:t>e the Yakima watershed currently</w:t>
      </w:r>
      <w:r>
        <w:rPr>
          <w:rFonts w:ascii="Times New Roman" w:hAnsi="Times New Roman" w:cs="Times New Roman"/>
        </w:rPr>
        <w:t xml:space="preserve"> experience two </w:t>
      </w:r>
      <w:r w:rsidR="008D06DE">
        <w:rPr>
          <w:rFonts w:ascii="Times New Roman" w:hAnsi="Times New Roman" w:cs="Times New Roman"/>
        </w:rPr>
        <w:t xml:space="preserve">runoff </w:t>
      </w:r>
      <w:r>
        <w:rPr>
          <w:rFonts w:ascii="Times New Roman" w:hAnsi="Times New Roman" w:cs="Times New Roman"/>
        </w:rPr>
        <w:t xml:space="preserve">peaks, one during winter and another in late spring. Such basins will shift to rain-dominated regimes, losing their spring peak and experiencing a greater peak flow during winter. </w:t>
      </w:r>
      <w:proofErr w:type="spellStart"/>
      <w:r>
        <w:rPr>
          <w:rFonts w:ascii="Times New Roman" w:hAnsi="Times New Roman" w:cs="Times New Roman"/>
        </w:rPr>
        <w:t>Elsner</w:t>
      </w:r>
      <w:proofErr w:type="spellEnd"/>
      <w:r>
        <w:rPr>
          <w:rFonts w:ascii="Times New Roman" w:hAnsi="Times New Roman" w:cs="Times New Roman"/>
        </w:rPr>
        <w:t xml:space="preserve"> et al </w:t>
      </w:r>
      <w:r w:rsidR="00CA3D9B">
        <w:rPr>
          <w:rFonts w:ascii="Times New Roman" w:hAnsi="Times New Roman" w:cs="Times New Roman"/>
        </w:rPr>
        <w:t>(2010</w:t>
      </w:r>
      <w:r>
        <w:rPr>
          <w:rFonts w:ascii="Times New Roman" w:hAnsi="Times New Roman" w:cs="Times New Roman"/>
        </w:rPr>
        <w:t xml:space="preserve">) suggest that the snow water equivalent (SWE) of the Yakima basin </w:t>
      </w:r>
      <w:r w:rsidR="00CA3D9B">
        <w:rPr>
          <w:rFonts w:ascii="Times New Roman" w:hAnsi="Times New Roman" w:cs="Times New Roman"/>
        </w:rPr>
        <w:t>will shift significantly b</w:t>
      </w:r>
      <w:r>
        <w:rPr>
          <w:rFonts w:ascii="Times New Roman" w:hAnsi="Times New Roman" w:cs="Times New Roman"/>
        </w:rPr>
        <w:t>y 2020. The basin’s SWE will decrease by 70 % by the 2080s</w:t>
      </w:r>
      <w:r w:rsidR="00CE2934">
        <w:rPr>
          <w:rFonts w:ascii="Times New Roman" w:hAnsi="Times New Roman" w:cs="Times New Roman"/>
        </w:rPr>
        <w:t xml:space="preserve"> (</w:t>
      </w:r>
      <w:proofErr w:type="spellStart"/>
      <w:r w:rsidR="00CE2934">
        <w:rPr>
          <w:rFonts w:ascii="Times New Roman" w:hAnsi="Times New Roman" w:cs="Times New Roman"/>
        </w:rPr>
        <w:t>Elsner</w:t>
      </w:r>
      <w:proofErr w:type="spellEnd"/>
      <w:r w:rsidR="00CE2934">
        <w:rPr>
          <w:rFonts w:ascii="Times New Roman" w:hAnsi="Times New Roman" w:cs="Times New Roman"/>
        </w:rPr>
        <w:t xml:space="preserve"> et al, 2010)</w:t>
      </w:r>
      <w:r>
        <w:rPr>
          <w:rFonts w:ascii="Times New Roman" w:hAnsi="Times New Roman" w:cs="Times New Roman"/>
        </w:rPr>
        <w:t xml:space="preserve">.  </w:t>
      </w:r>
    </w:p>
    <w:p w:rsidR="00234FDE" w:rsidRDefault="004E249E" w:rsidP="008F16C8">
      <w:pPr>
        <w:rPr>
          <w:rFonts w:ascii="Times New Roman" w:hAnsi="Times New Roman" w:cs="Times New Roman"/>
        </w:rPr>
      </w:pPr>
      <w:r>
        <w:rPr>
          <w:rFonts w:ascii="Times New Roman" w:hAnsi="Times New Roman" w:cs="Times New Roman"/>
        </w:rPr>
        <w:t xml:space="preserve">Even in the water-rich Northwestern United States, climate change will likely exacerbate conflicts over competing uses for water resources. Human energy and agricultural desires </w:t>
      </w:r>
      <w:r w:rsidR="00234FDE">
        <w:rPr>
          <w:rFonts w:ascii="Times New Roman" w:hAnsi="Times New Roman" w:cs="Times New Roman"/>
        </w:rPr>
        <w:t xml:space="preserve">will </w:t>
      </w:r>
      <w:r>
        <w:rPr>
          <w:rFonts w:ascii="Times New Roman" w:hAnsi="Times New Roman" w:cs="Times New Roman"/>
        </w:rPr>
        <w:t xml:space="preserve">clash with environmental ones. One prominent example occurs between the case to use the Columbia River to generate hydropower </w:t>
      </w:r>
      <w:r w:rsidR="0002121B">
        <w:rPr>
          <w:rFonts w:ascii="Times New Roman" w:hAnsi="Times New Roman" w:cs="Times New Roman"/>
        </w:rPr>
        <w:t>and the case to allow the river f</w:t>
      </w:r>
      <w:r w:rsidR="00CE2934">
        <w:rPr>
          <w:rFonts w:ascii="Times New Roman" w:hAnsi="Times New Roman" w:cs="Times New Roman"/>
        </w:rPr>
        <w:t>low necessary to serve</w:t>
      </w:r>
      <w:r w:rsidR="0002121B">
        <w:rPr>
          <w:rFonts w:ascii="Times New Roman" w:hAnsi="Times New Roman" w:cs="Times New Roman"/>
        </w:rPr>
        <w:t xml:space="preserve"> needs of spawning salmon</w:t>
      </w:r>
      <w:r w:rsidR="008D06DE">
        <w:rPr>
          <w:rFonts w:ascii="Times New Roman" w:hAnsi="Times New Roman" w:cs="Times New Roman"/>
        </w:rPr>
        <w:t>, an emblematic fish of the region</w:t>
      </w:r>
      <w:r w:rsidR="0002121B">
        <w:rPr>
          <w:rFonts w:ascii="Times New Roman" w:hAnsi="Times New Roman" w:cs="Times New Roman"/>
        </w:rPr>
        <w:t xml:space="preserve">. Using a </w:t>
      </w:r>
      <w:proofErr w:type="spellStart"/>
      <w:r w:rsidR="0002121B">
        <w:rPr>
          <w:rFonts w:ascii="Times New Roman" w:hAnsi="Times New Roman" w:cs="Times New Roman"/>
        </w:rPr>
        <w:t>macroscale</w:t>
      </w:r>
      <w:proofErr w:type="spellEnd"/>
      <w:r w:rsidR="0002121B">
        <w:rPr>
          <w:rFonts w:ascii="Times New Roman" w:hAnsi="Times New Roman" w:cs="Times New Roman"/>
        </w:rPr>
        <w:t xml:space="preserve"> hydrologic model and </w:t>
      </w:r>
      <w:r w:rsidR="008D06DE">
        <w:rPr>
          <w:rFonts w:ascii="Times New Roman" w:hAnsi="Times New Roman" w:cs="Times New Roman"/>
        </w:rPr>
        <w:t xml:space="preserve">a </w:t>
      </w:r>
      <w:r w:rsidR="0002121B">
        <w:rPr>
          <w:rFonts w:ascii="Times New Roman" w:hAnsi="Times New Roman" w:cs="Times New Roman"/>
        </w:rPr>
        <w:t>downscaled GCM, Payne et al</w:t>
      </w:r>
      <w:r w:rsidR="00CA3D9B">
        <w:rPr>
          <w:rFonts w:ascii="Times New Roman" w:hAnsi="Times New Roman" w:cs="Times New Roman"/>
        </w:rPr>
        <w:t xml:space="preserve"> (2005)</w:t>
      </w:r>
      <w:r w:rsidR="0002121B">
        <w:rPr>
          <w:rFonts w:ascii="Times New Roman" w:hAnsi="Times New Roman" w:cs="Times New Roman"/>
        </w:rPr>
        <w:t xml:space="preserve"> attempt to shed light on this issue by modeling different management scenarios of the Columbia River basin. In assessing the river’s </w:t>
      </w:r>
      <w:r w:rsidR="008D06DE">
        <w:rPr>
          <w:rFonts w:ascii="Times New Roman" w:hAnsi="Times New Roman" w:cs="Times New Roman"/>
        </w:rPr>
        <w:t xml:space="preserve">future </w:t>
      </w:r>
      <w:r w:rsidR="0002121B">
        <w:rPr>
          <w:rFonts w:ascii="Times New Roman" w:hAnsi="Times New Roman" w:cs="Times New Roman"/>
        </w:rPr>
        <w:t xml:space="preserve">peak flows, </w:t>
      </w:r>
      <w:r w:rsidR="008D06DE">
        <w:rPr>
          <w:rFonts w:ascii="Times New Roman" w:hAnsi="Times New Roman" w:cs="Times New Roman"/>
        </w:rPr>
        <w:t xml:space="preserve">which will occur earlier and earlier during the year, </w:t>
      </w:r>
      <w:r w:rsidR="00CA3D9B">
        <w:rPr>
          <w:rFonts w:ascii="Times New Roman" w:hAnsi="Times New Roman" w:cs="Times New Roman"/>
        </w:rPr>
        <w:t>the authors find</w:t>
      </w:r>
      <w:r w:rsidR="0002121B">
        <w:rPr>
          <w:rFonts w:ascii="Times New Roman" w:hAnsi="Times New Roman" w:cs="Times New Roman"/>
        </w:rPr>
        <w:t xml:space="preserve"> that the river could meet the flow requirem</w:t>
      </w:r>
      <w:r w:rsidR="008D06DE">
        <w:rPr>
          <w:rFonts w:ascii="Times New Roman" w:hAnsi="Times New Roman" w:cs="Times New Roman"/>
        </w:rPr>
        <w:t xml:space="preserve">ents for salmon by shifting </w:t>
      </w:r>
      <w:r w:rsidR="0002121B">
        <w:rPr>
          <w:rFonts w:ascii="Times New Roman" w:hAnsi="Times New Roman" w:cs="Times New Roman"/>
        </w:rPr>
        <w:t xml:space="preserve">reservoir releases earlier in the </w:t>
      </w:r>
      <w:r w:rsidR="0002121B">
        <w:rPr>
          <w:rFonts w:ascii="Times New Roman" w:hAnsi="Times New Roman" w:cs="Times New Roman"/>
        </w:rPr>
        <w:lastRenderedPageBreak/>
        <w:t xml:space="preserve">season. But doing so would decrease hydropower production by 9-35%. </w:t>
      </w:r>
      <w:r w:rsidR="00234FDE">
        <w:rPr>
          <w:rFonts w:ascii="Times New Roman" w:hAnsi="Times New Roman" w:cs="Times New Roman"/>
        </w:rPr>
        <w:t>Human water management decisions will make more vulnerable those species already suffering closing reproductive windows</w:t>
      </w:r>
      <w:r w:rsidR="00C77D1E">
        <w:rPr>
          <w:rFonts w:ascii="Times New Roman" w:hAnsi="Times New Roman" w:cs="Times New Roman"/>
        </w:rPr>
        <w:t xml:space="preserve"> due to climate chan</w:t>
      </w:r>
      <w:r w:rsidR="00234FDE">
        <w:rPr>
          <w:rFonts w:ascii="Times New Roman" w:hAnsi="Times New Roman" w:cs="Times New Roman"/>
        </w:rPr>
        <w:t xml:space="preserve">ge. </w:t>
      </w:r>
    </w:p>
    <w:p w:rsidR="00963F08" w:rsidRDefault="00963F08" w:rsidP="008F16C8">
      <w:pPr>
        <w:rPr>
          <w:rFonts w:ascii="Times New Roman" w:hAnsi="Times New Roman" w:cs="Times New Roman"/>
        </w:rPr>
      </w:pPr>
      <w:r>
        <w:rPr>
          <w:rFonts w:ascii="Times New Roman" w:hAnsi="Times New Roman" w:cs="Times New Roman"/>
        </w:rPr>
        <w:t xml:space="preserve">Conventional </w:t>
      </w:r>
      <w:proofErr w:type="spellStart"/>
      <w:r>
        <w:rPr>
          <w:rFonts w:ascii="Times New Roman" w:hAnsi="Times New Roman" w:cs="Times New Roman"/>
        </w:rPr>
        <w:t>stormwater</w:t>
      </w:r>
      <w:proofErr w:type="spellEnd"/>
      <w:r>
        <w:rPr>
          <w:rFonts w:ascii="Times New Roman" w:hAnsi="Times New Roman" w:cs="Times New Roman"/>
        </w:rPr>
        <w:t xml:space="preserve"> management tactics </w:t>
      </w:r>
      <w:r w:rsidR="00234FDE">
        <w:rPr>
          <w:rFonts w:ascii="Times New Roman" w:hAnsi="Times New Roman" w:cs="Times New Roman"/>
        </w:rPr>
        <w:t xml:space="preserve">in urban environments </w:t>
      </w:r>
      <w:r w:rsidR="00C81DFA">
        <w:rPr>
          <w:rFonts w:ascii="Times New Roman" w:hAnsi="Times New Roman" w:cs="Times New Roman"/>
        </w:rPr>
        <w:t>historically</w:t>
      </w:r>
      <w:r>
        <w:rPr>
          <w:rFonts w:ascii="Times New Roman" w:hAnsi="Times New Roman" w:cs="Times New Roman"/>
        </w:rPr>
        <w:t xml:space="preserve"> pit human engineering against environmental health. Modern cities typically rely on drainage networks of pipes to funnel </w:t>
      </w:r>
      <w:proofErr w:type="spellStart"/>
      <w:r>
        <w:rPr>
          <w:rFonts w:ascii="Times New Roman" w:hAnsi="Times New Roman" w:cs="Times New Roman"/>
        </w:rPr>
        <w:t>stormwater</w:t>
      </w:r>
      <w:proofErr w:type="spellEnd"/>
      <w:r>
        <w:rPr>
          <w:rFonts w:ascii="Times New Roman" w:hAnsi="Times New Roman" w:cs="Times New Roman"/>
        </w:rPr>
        <w:t xml:space="preserve"> into sewage systems </w:t>
      </w:r>
      <w:r w:rsidR="00CE2934">
        <w:rPr>
          <w:rFonts w:ascii="Times New Roman" w:hAnsi="Times New Roman" w:cs="Times New Roman"/>
        </w:rPr>
        <w:t xml:space="preserve">or rivers </w:t>
      </w:r>
      <w:r w:rsidR="00C81DFA">
        <w:rPr>
          <w:rFonts w:ascii="Times New Roman" w:hAnsi="Times New Roman" w:cs="Times New Roman"/>
        </w:rPr>
        <w:t>to keep water flowing</w:t>
      </w:r>
      <w:r>
        <w:rPr>
          <w:rFonts w:ascii="Times New Roman" w:hAnsi="Times New Roman" w:cs="Times New Roman"/>
        </w:rPr>
        <w:t xml:space="preserve"> through and under cities as quick</w:t>
      </w:r>
      <w:r w:rsidR="00C81DFA">
        <w:rPr>
          <w:rFonts w:ascii="Times New Roman" w:hAnsi="Times New Roman" w:cs="Times New Roman"/>
        </w:rPr>
        <w:t>ly as possible. Such designs once aimed</w:t>
      </w:r>
      <w:r>
        <w:rPr>
          <w:rFonts w:ascii="Times New Roman" w:hAnsi="Times New Roman" w:cs="Times New Roman"/>
        </w:rPr>
        <w:t xml:space="preserve"> to uphold the structure and health of cities – to prevent floods, decrease the erosion potential of runoff, and safeguard against disease. But in forcing water to bypass terrestrial pathways, these pipin</w:t>
      </w:r>
      <w:r w:rsidR="004F7FD7">
        <w:rPr>
          <w:rFonts w:ascii="Times New Roman" w:hAnsi="Times New Roman" w:cs="Times New Roman"/>
        </w:rPr>
        <w:t>g networks</w:t>
      </w:r>
      <w:r w:rsidR="00CE2934">
        <w:rPr>
          <w:rFonts w:ascii="Times New Roman" w:hAnsi="Times New Roman" w:cs="Times New Roman"/>
        </w:rPr>
        <w:t xml:space="preserve"> often</w:t>
      </w:r>
      <w:r w:rsidR="004F7FD7">
        <w:rPr>
          <w:rFonts w:ascii="Times New Roman" w:hAnsi="Times New Roman" w:cs="Times New Roman"/>
        </w:rPr>
        <w:t xml:space="preserve"> prevent a number of</w:t>
      </w:r>
      <w:r w:rsidR="00FD41FB">
        <w:rPr>
          <w:rFonts w:ascii="Times New Roman" w:hAnsi="Times New Roman" w:cs="Times New Roman"/>
        </w:rPr>
        <w:t xml:space="preserve"> potentially</w:t>
      </w:r>
      <w:r w:rsidR="004F7FD7">
        <w:rPr>
          <w:rFonts w:ascii="Times New Roman" w:hAnsi="Times New Roman" w:cs="Times New Roman"/>
        </w:rPr>
        <w:t xml:space="preserve"> beneficial interactions between riparian vegetation and inflowing water. They prevent riparian growth as well as</w:t>
      </w:r>
      <w:r w:rsidR="00FD41FB">
        <w:rPr>
          <w:rFonts w:ascii="Times New Roman" w:hAnsi="Times New Roman" w:cs="Times New Roman"/>
        </w:rPr>
        <w:t xml:space="preserve"> vegetation benefits such as</w:t>
      </w:r>
      <w:r w:rsidR="004F7FD7">
        <w:rPr>
          <w:rFonts w:ascii="Times New Roman" w:hAnsi="Times New Roman" w:cs="Times New Roman"/>
        </w:rPr>
        <w:t xml:space="preserve"> nutrient usage and retention, pollution cleansing, and erosion control. Piping water into sewage systems also flushes nutrients and pollutants directly into downstream aquatic ecosystems, causing eutrophic and toxic conditions. In addition, urban landscapes desig</w:t>
      </w:r>
      <w:r w:rsidR="00C77D1E">
        <w:rPr>
          <w:rFonts w:ascii="Times New Roman" w:hAnsi="Times New Roman" w:cs="Times New Roman"/>
        </w:rPr>
        <w:t xml:space="preserve">ned to flush </w:t>
      </w:r>
      <w:proofErr w:type="spellStart"/>
      <w:r w:rsidR="00C77D1E">
        <w:rPr>
          <w:rFonts w:ascii="Times New Roman" w:hAnsi="Times New Roman" w:cs="Times New Roman"/>
        </w:rPr>
        <w:t>stormwater</w:t>
      </w:r>
      <w:proofErr w:type="spellEnd"/>
      <w:r w:rsidR="00C77D1E">
        <w:rPr>
          <w:rFonts w:ascii="Times New Roman" w:hAnsi="Times New Roman" w:cs="Times New Roman"/>
        </w:rPr>
        <w:t xml:space="preserve"> can</w:t>
      </w:r>
      <w:r w:rsidR="00C81DFA">
        <w:rPr>
          <w:rFonts w:ascii="Times New Roman" w:hAnsi="Times New Roman" w:cs="Times New Roman"/>
        </w:rPr>
        <w:t xml:space="preserve"> threaten human health during</w:t>
      </w:r>
      <w:r w:rsidR="004F7FD7">
        <w:rPr>
          <w:rFonts w:ascii="Times New Roman" w:hAnsi="Times New Roman" w:cs="Times New Roman"/>
        </w:rPr>
        <w:t xml:space="preserve"> times of flooding</w:t>
      </w:r>
      <w:r w:rsidR="00C77D1E">
        <w:rPr>
          <w:rFonts w:ascii="Times New Roman" w:hAnsi="Times New Roman" w:cs="Times New Roman"/>
        </w:rPr>
        <w:t xml:space="preserve">. </w:t>
      </w:r>
      <w:proofErr w:type="spellStart"/>
      <w:r w:rsidR="00C77D1E">
        <w:rPr>
          <w:rFonts w:ascii="Times New Roman" w:hAnsi="Times New Roman" w:cs="Times New Roman"/>
        </w:rPr>
        <w:t>Curriero</w:t>
      </w:r>
      <w:proofErr w:type="spellEnd"/>
      <w:r w:rsidR="00C77D1E">
        <w:rPr>
          <w:rFonts w:ascii="Times New Roman" w:hAnsi="Times New Roman" w:cs="Times New Roman"/>
        </w:rPr>
        <w:t xml:space="preserve"> et al (2001) reports</w:t>
      </w:r>
      <w:r w:rsidR="004F7FD7">
        <w:rPr>
          <w:rFonts w:ascii="Times New Roman" w:hAnsi="Times New Roman" w:cs="Times New Roman"/>
        </w:rPr>
        <w:t xml:space="preserve"> a correlation between waterborne disease outbreaks and precipitation intensity in the second half of the 20</w:t>
      </w:r>
      <w:r w:rsidR="004F7FD7" w:rsidRPr="004F7FD7">
        <w:rPr>
          <w:rFonts w:ascii="Times New Roman" w:hAnsi="Times New Roman" w:cs="Times New Roman"/>
          <w:vertAlign w:val="superscript"/>
        </w:rPr>
        <w:t>th</w:t>
      </w:r>
      <w:r w:rsidR="004F7FD7">
        <w:rPr>
          <w:rFonts w:ascii="Times New Roman" w:hAnsi="Times New Roman" w:cs="Times New Roman"/>
        </w:rPr>
        <w:t xml:space="preserve"> century. Among 548 outbreaks</w:t>
      </w:r>
      <w:r w:rsidR="00234FDE">
        <w:rPr>
          <w:rFonts w:ascii="Times New Roman" w:hAnsi="Times New Roman" w:cs="Times New Roman"/>
        </w:rPr>
        <w:t xml:space="preserve"> between 1948 and 1994</w:t>
      </w:r>
      <w:r w:rsidR="004F7FD7">
        <w:rPr>
          <w:rFonts w:ascii="Times New Roman" w:hAnsi="Times New Roman" w:cs="Times New Roman"/>
        </w:rPr>
        <w:t xml:space="preserve">, 68% were associated with events </w:t>
      </w:r>
      <w:r w:rsidR="00234FDE">
        <w:rPr>
          <w:rFonts w:ascii="Times New Roman" w:hAnsi="Times New Roman" w:cs="Times New Roman"/>
        </w:rPr>
        <w:t>falling within the</w:t>
      </w:r>
      <w:r w:rsidR="00FD41FB">
        <w:rPr>
          <w:rFonts w:ascii="Times New Roman" w:hAnsi="Times New Roman" w:cs="Times New Roman"/>
        </w:rPr>
        <w:t xml:space="preserve"> </w:t>
      </w:r>
      <w:r w:rsidR="004F7FD7">
        <w:rPr>
          <w:rFonts w:ascii="Times New Roman" w:hAnsi="Times New Roman" w:cs="Times New Roman"/>
        </w:rPr>
        <w:t>80</w:t>
      </w:r>
      <w:r w:rsidR="004F7FD7" w:rsidRPr="004F7FD7">
        <w:rPr>
          <w:rFonts w:ascii="Times New Roman" w:hAnsi="Times New Roman" w:cs="Times New Roman"/>
          <w:vertAlign w:val="superscript"/>
        </w:rPr>
        <w:t>th</w:t>
      </w:r>
      <w:r w:rsidR="004F7FD7">
        <w:rPr>
          <w:rFonts w:ascii="Times New Roman" w:hAnsi="Times New Roman" w:cs="Times New Roman"/>
        </w:rPr>
        <w:t xml:space="preserve"> percentile</w:t>
      </w:r>
      <w:r w:rsidR="00234FDE">
        <w:rPr>
          <w:rFonts w:ascii="Times New Roman" w:hAnsi="Times New Roman" w:cs="Times New Roman"/>
        </w:rPr>
        <w:t xml:space="preserve"> of</w:t>
      </w:r>
      <w:r w:rsidR="004F7FD7">
        <w:rPr>
          <w:rFonts w:ascii="Times New Roman" w:hAnsi="Times New Roman" w:cs="Times New Roman"/>
        </w:rPr>
        <w:t xml:space="preserve"> precipitation intensity. </w:t>
      </w:r>
      <w:r w:rsidR="00FD41FB">
        <w:rPr>
          <w:rFonts w:ascii="Times New Roman" w:hAnsi="Times New Roman" w:cs="Times New Roman"/>
        </w:rPr>
        <w:t xml:space="preserve">Outbreaks were plausibly caused by runoffs from leaching septic tanks, </w:t>
      </w:r>
      <w:proofErr w:type="spellStart"/>
      <w:r w:rsidR="00FD41FB">
        <w:rPr>
          <w:rFonts w:ascii="Times New Roman" w:hAnsi="Times New Roman" w:cs="Times New Roman"/>
        </w:rPr>
        <w:t>stormwater</w:t>
      </w:r>
      <w:proofErr w:type="spellEnd"/>
      <w:r w:rsidR="00FD41FB">
        <w:rPr>
          <w:rFonts w:ascii="Times New Roman" w:hAnsi="Times New Roman" w:cs="Times New Roman"/>
        </w:rPr>
        <w:t xml:space="preserve"> overflows, and runoffs from upstream agricultu</w:t>
      </w:r>
      <w:r w:rsidR="00234FDE">
        <w:rPr>
          <w:rFonts w:ascii="Times New Roman" w:hAnsi="Times New Roman" w:cs="Times New Roman"/>
        </w:rPr>
        <w:t>ral lands (</w:t>
      </w:r>
      <w:proofErr w:type="spellStart"/>
      <w:r w:rsidR="00234FDE">
        <w:rPr>
          <w:rFonts w:ascii="Times New Roman" w:hAnsi="Times New Roman" w:cs="Times New Roman"/>
        </w:rPr>
        <w:t>Curriero</w:t>
      </w:r>
      <w:proofErr w:type="spellEnd"/>
      <w:r w:rsidR="00234FDE">
        <w:rPr>
          <w:rFonts w:ascii="Times New Roman" w:hAnsi="Times New Roman" w:cs="Times New Roman"/>
        </w:rPr>
        <w:t xml:space="preserve"> et al, </w:t>
      </w:r>
      <w:r w:rsidR="00C77D1E">
        <w:rPr>
          <w:rFonts w:ascii="Times New Roman" w:hAnsi="Times New Roman" w:cs="Times New Roman"/>
        </w:rPr>
        <w:t>2001</w:t>
      </w:r>
      <w:r w:rsidR="00885106">
        <w:rPr>
          <w:rFonts w:ascii="Times New Roman" w:hAnsi="Times New Roman" w:cs="Times New Roman"/>
        </w:rPr>
        <w:t>). D</w:t>
      </w:r>
      <w:r w:rsidR="00FD41FB">
        <w:rPr>
          <w:rFonts w:ascii="Times New Roman" w:hAnsi="Times New Roman" w:cs="Times New Roman"/>
        </w:rPr>
        <w:t>isease outbreaks are more likely to occur in older o</w:t>
      </w:r>
      <w:r w:rsidR="00C77D1E">
        <w:rPr>
          <w:rFonts w:ascii="Times New Roman" w:hAnsi="Times New Roman" w:cs="Times New Roman"/>
        </w:rPr>
        <w:t>r less developed cities that use</w:t>
      </w:r>
      <w:r w:rsidR="00FD41FB">
        <w:rPr>
          <w:rFonts w:ascii="Times New Roman" w:hAnsi="Times New Roman" w:cs="Times New Roman"/>
        </w:rPr>
        <w:t xml:space="preserve"> combined sewage</w:t>
      </w:r>
      <w:r w:rsidR="00885106">
        <w:rPr>
          <w:rFonts w:ascii="Times New Roman" w:hAnsi="Times New Roman" w:cs="Times New Roman"/>
        </w:rPr>
        <w:t xml:space="preserve"> systems, which</w:t>
      </w:r>
      <w:r w:rsidR="00FD41FB">
        <w:rPr>
          <w:rFonts w:ascii="Times New Roman" w:hAnsi="Times New Roman" w:cs="Times New Roman"/>
        </w:rPr>
        <w:t xml:space="preserve"> bear both </w:t>
      </w:r>
      <w:proofErr w:type="spellStart"/>
      <w:r w:rsidR="00FD41FB">
        <w:rPr>
          <w:rFonts w:ascii="Times New Roman" w:hAnsi="Times New Roman" w:cs="Times New Roman"/>
        </w:rPr>
        <w:t>st</w:t>
      </w:r>
      <w:r w:rsidR="00885106">
        <w:rPr>
          <w:rFonts w:ascii="Times New Roman" w:hAnsi="Times New Roman" w:cs="Times New Roman"/>
        </w:rPr>
        <w:t>ormwater</w:t>
      </w:r>
      <w:proofErr w:type="spellEnd"/>
      <w:r w:rsidR="00885106">
        <w:rPr>
          <w:rFonts w:ascii="Times New Roman" w:hAnsi="Times New Roman" w:cs="Times New Roman"/>
        </w:rPr>
        <w:t xml:space="preserve"> and sewage in one pipe. But even modern cities by American standards, like Seattle,</w:t>
      </w:r>
      <w:r w:rsidR="007E02E4">
        <w:rPr>
          <w:rFonts w:ascii="Times New Roman" w:hAnsi="Times New Roman" w:cs="Times New Roman"/>
        </w:rPr>
        <w:t xml:space="preserve"> still maintain some combined sewage systems that</w:t>
      </w:r>
      <w:r w:rsidR="00885106">
        <w:rPr>
          <w:rFonts w:ascii="Times New Roman" w:hAnsi="Times New Roman" w:cs="Times New Roman"/>
        </w:rPr>
        <w:t xml:space="preserve"> experience significant sewage overflow. In 2010 Seattle witnessed more than 190 million gallons of combined raw sewage and </w:t>
      </w:r>
      <w:proofErr w:type="spellStart"/>
      <w:r w:rsidR="00885106">
        <w:rPr>
          <w:rFonts w:ascii="Times New Roman" w:hAnsi="Times New Roman" w:cs="Times New Roman"/>
        </w:rPr>
        <w:t>stormwater</w:t>
      </w:r>
      <w:proofErr w:type="spellEnd"/>
      <w:r w:rsidR="00885106">
        <w:rPr>
          <w:rFonts w:ascii="Times New Roman" w:hAnsi="Times New Roman" w:cs="Times New Roman"/>
        </w:rPr>
        <w:t xml:space="preserve"> spill into creeks, lakes, the Duwamish Waterway, and Puget Sound (seattle.gov). F</w:t>
      </w:r>
      <w:r w:rsidR="00FD41FB">
        <w:rPr>
          <w:rFonts w:ascii="Times New Roman" w:hAnsi="Times New Roman" w:cs="Times New Roman"/>
        </w:rPr>
        <w:t xml:space="preserve">uture increases in precipitation </w:t>
      </w:r>
      <w:r w:rsidR="00C77D1E">
        <w:rPr>
          <w:rFonts w:ascii="Times New Roman" w:hAnsi="Times New Roman" w:cs="Times New Roman"/>
        </w:rPr>
        <w:t>and flooding carry</w:t>
      </w:r>
      <w:r w:rsidR="00885106">
        <w:rPr>
          <w:rFonts w:ascii="Times New Roman" w:hAnsi="Times New Roman" w:cs="Times New Roman"/>
        </w:rPr>
        <w:t xml:space="preserve"> more dire risks to public and environmental health. </w:t>
      </w:r>
      <w:r w:rsidR="00992661">
        <w:rPr>
          <w:rFonts w:ascii="Times New Roman" w:hAnsi="Times New Roman" w:cs="Times New Roman"/>
        </w:rPr>
        <w:t xml:space="preserve"> </w:t>
      </w:r>
    </w:p>
    <w:p w:rsidR="001178C5" w:rsidRDefault="00992661" w:rsidP="008F16C8">
      <w:pPr>
        <w:rPr>
          <w:rFonts w:ascii="Times New Roman" w:hAnsi="Times New Roman" w:cs="Times New Roman"/>
        </w:rPr>
      </w:pPr>
      <w:r>
        <w:rPr>
          <w:rFonts w:ascii="Times New Roman" w:hAnsi="Times New Roman" w:cs="Times New Roman"/>
        </w:rPr>
        <w:t>In addition to conventional urban drainage systems, conventional urban landscapes drive what many urban hydrologists refer to as “urban stream syndrome.” Urban stream syndrome describes the widespread ecological degradation of streams draining urban land</w:t>
      </w:r>
      <w:r w:rsidR="00300650">
        <w:rPr>
          <w:rFonts w:ascii="Times New Roman" w:hAnsi="Times New Roman" w:cs="Times New Roman"/>
        </w:rPr>
        <w:t xml:space="preserve"> (Walsh, 2005)</w:t>
      </w:r>
      <w:r>
        <w:rPr>
          <w:rFonts w:ascii="Times New Roman" w:hAnsi="Times New Roman" w:cs="Times New Roman"/>
        </w:rPr>
        <w:t>. Primary symptoms include: a flashier hydrograph (</w:t>
      </w:r>
      <w:r w:rsidR="00300650">
        <w:rPr>
          <w:rFonts w:ascii="Times New Roman" w:hAnsi="Times New Roman" w:cs="Times New Roman"/>
        </w:rPr>
        <w:t xml:space="preserve">or </w:t>
      </w:r>
      <w:r>
        <w:rPr>
          <w:rFonts w:ascii="Times New Roman" w:hAnsi="Times New Roman" w:cs="Times New Roman"/>
        </w:rPr>
        <w:t>more frequent and larger flow events), increasing concentrations of nutrients and contaminants, and reduced biotic richness that favors dominance of tolerant species and truncated ecosyste</w:t>
      </w:r>
      <w:r w:rsidR="00300650">
        <w:rPr>
          <w:rFonts w:ascii="Times New Roman" w:hAnsi="Times New Roman" w:cs="Times New Roman"/>
        </w:rPr>
        <w:t xml:space="preserve">m complexity. Studies </w:t>
      </w:r>
      <w:r w:rsidR="006A6FC9">
        <w:rPr>
          <w:rFonts w:ascii="Times New Roman" w:hAnsi="Times New Roman" w:cs="Times New Roman"/>
        </w:rPr>
        <w:t>suggest the main culprit of urban stream syndrome to be the</w:t>
      </w:r>
      <w:r w:rsidR="0078622D">
        <w:rPr>
          <w:rFonts w:ascii="Times New Roman" w:hAnsi="Times New Roman" w:cs="Times New Roman"/>
        </w:rPr>
        <w:t xml:space="preserve"> high amount of impervious surfaces that accompany urban development. Roads, roofs, and parking lots coat cities. Their hard surfaces prevent water infiltration and rapidly transport runoff. Many studies suggest a close relationship between total impervious area (TIA) and the biological condition of surr</w:t>
      </w:r>
      <w:r w:rsidR="006A6FC9">
        <w:rPr>
          <w:rFonts w:ascii="Times New Roman" w:hAnsi="Times New Roman" w:cs="Times New Roman"/>
        </w:rPr>
        <w:t>ounding aquatic ecosystems. Recent</w:t>
      </w:r>
      <w:r w:rsidR="0078622D">
        <w:rPr>
          <w:rFonts w:ascii="Times New Roman" w:hAnsi="Times New Roman" w:cs="Times New Roman"/>
        </w:rPr>
        <w:t xml:space="preserve"> studies have searched for the threshold level of impervious area that begins to cause environmental degradation. Conway et al (2007), for example</w:t>
      </w:r>
      <w:r w:rsidR="00300650">
        <w:rPr>
          <w:rFonts w:ascii="Times New Roman" w:hAnsi="Times New Roman" w:cs="Times New Roman"/>
        </w:rPr>
        <w:t>,</w:t>
      </w:r>
      <w:r w:rsidR="0078622D">
        <w:rPr>
          <w:rFonts w:ascii="Times New Roman" w:hAnsi="Times New Roman" w:cs="Times New Roman"/>
        </w:rPr>
        <w:t xml:space="preserve"> suggest a threshold TIA of 2.4 – 5.1 % results in negative water quality impacts.</w:t>
      </w:r>
      <w:r w:rsidR="001178C5">
        <w:rPr>
          <w:rFonts w:ascii="Times New Roman" w:hAnsi="Times New Roman" w:cs="Times New Roman"/>
        </w:rPr>
        <w:t xml:space="preserve"> </w:t>
      </w:r>
    </w:p>
    <w:p w:rsidR="00992661" w:rsidRDefault="00300650" w:rsidP="008F16C8">
      <w:pPr>
        <w:rPr>
          <w:rFonts w:ascii="Times New Roman" w:hAnsi="Times New Roman" w:cs="Times New Roman"/>
        </w:rPr>
      </w:pPr>
      <w:r>
        <w:rPr>
          <w:rFonts w:ascii="Times New Roman" w:hAnsi="Times New Roman" w:cs="Times New Roman"/>
        </w:rPr>
        <w:t>R</w:t>
      </w:r>
      <w:r w:rsidR="001178C5">
        <w:rPr>
          <w:rFonts w:ascii="Times New Roman" w:hAnsi="Times New Roman" w:cs="Times New Roman"/>
        </w:rPr>
        <w:t>ecent studies push for a more sensitive understanding of the causes of ecological degradation. Booth et al (2004</w:t>
      </w:r>
      <w:r w:rsidR="006A6FC9">
        <w:rPr>
          <w:rFonts w:ascii="Times New Roman" w:hAnsi="Times New Roman" w:cs="Times New Roman"/>
        </w:rPr>
        <w:t xml:space="preserve">) </w:t>
      </w:r>
      <w:r w:rsidR="003F414D">
        <w:rPr>
          <w:rFonts w:ascii="Times New Roman" w:hAnsi="Times New Roman" w:cs="Times New Roman"/>
        </w:rPr>
        <w:t>argue</w:t>
      </w:r>
      <w:r w:rsidR="001178C5">
        <w:rPr>
          <w:rFonts w:ascii="Times New Roman" w:hAnsi="Times New Roman" w:cs="Times New Roman"/>
        </w:rPr>
        <w:t xml:space="preserve"> that total impervious area serves as a proxy for biological condition but cannot alo</w:t>
      </w:r>
      <w:r w:rsidR="00C55F55">
        <w:rPr>
          <w:rFonts w:ascii="Times New Roman" w:hAnsi="Times New Roman" w:cs="Times New Roman"/>
        </w:rPr>
        <w:t>ne predict environmental health</w:t>
      </w:r>
      <w:r w:rsidR="001178C5">
        <w:rPr>
          <w:rFonts w:ascii="Times New Roman" w:hAnsi="Times New Roman" w:cs="Times New Roman"/>
        </w:rPr>
        <w:t>. This study suggests considering the impacts of other factors such as watershed geology, soil permeability and depth, topography, channel network, climate, and human behavior. Walsh et al (200</w:t>
      </w:r>
      <w:r w:rsidR="003F414D">
        <w:rPr>
          <w:rFonts w:ascii="Times New Roman" w:hAnsi="Times New Roman" w:cs="Times New Roman"/>
        </w:rPr>
        <w:t>5) also suggests a more sensitive</w:t>
      </w:r>
      <w:r w:rsidR="001178C5">
        <w:rPr>
          <w:rFonts w:ascii="Times New Roman" w:hAnsi="Times New Roman" w:cs="Times New Roman"/>
        </w:rPr>
        <w:t xml:space="preserve"> assessment of urban landscapes</w:t>
      </w:r>
      <w:r w:rsidR="00C55F55">
        <w:rPr>
          <w:rFonts w:ascii="Times New Roman" w:hAnsi="Times New Roman" w:cs="Times New Roman"/>
        </w:rPr>
        <w:t xml:space="preserve"> and the causes of urban stream syndrome</w:t>
      </w:r>
      <w:r w:rsidR="001178C5">
        <w:rPr>
          <w:rFonts w:ascii="Times New Roman" w:hAnsi="Times New Roman" w:cs="Times New Roman"/>
        </w:rPr>
        <w:t xml:space="preserve">. This study posits that biological health is associated with the area of </w:t>
      </w:r>
      <w:r w:rsidR="001178C5">
        <w:rPr>
          <w:rFonts w:ascii="Times New Roman" w:hAnsi="Times New Roman" w:cs="Times New Roman"/>
        </w:rPr>
        <w:lastRenderedPageBreak/>
        <w:t>catchment directly connected</w:t>
      </w:r>
      <w:r w:rsidR="003F414D">
        <w:rPr>
          <w:rFonts w:ascii="Times New Roman" w:hAnsi="Times New Roman" w:cs="Times New Roman"/>
        </w:rPr>
        <w:t>, or piped,</w:t>
      </w:r>
      <w:r w:rsidR="001178C5">
        <w:rPr>
          <w:rFonts w:ascii="Times New Roman" w:hAnsi="Times New Roman" w:cs="Times New Roman"/>
        </w:rPr>
        <w:t xml:space="preserve"> to </w:t>
      </w:r>
      <w:r w:rsidR="00C55F55">
        <w:rPr>
          <w:rFonts w:ascii="Times New Roman" w:hAnsi="Times New Roman" w:cs="Times New Roman"/>
        </w:rPr>
        <w:t>streams rather than draining to surrounding pervious land.</w:t>
      </w:r>
      <w:r w:rsidR="001178C5">
        <w:rPr>
          <w:rFonts w:ascii="Times New Roman" w:hAnsi="Times New Roman" w:cs="Times New Roman"/>
        </w:rPr>
        <w:t xml:space="preserve"> It also suggests that the deforestation of riparian zone limits the potential for stream recovery because deforestation affects geomorphology, available nutrients,</w:t>
      </w:r>
      <w:r w:rsidR="006A6FC9">
        <w:rPr>
          <w:rFonts w:ascii="Times New Roman" w:hAnsi="Times New Roman" w:cs="Times New Roman"/>
        </w:rPr>
        <w:t xml:space="preserve"> </w:t>
      </w:r>
      <w:proofErr w:type="spellStart"/>
      <w:r w:rsidR="006A6FC9">
        <w:rPr>
          <w:rFonts w:ascii="Times New Roman" w:hAnsi="Times New Roman" w:cs="Times New Roman"/>
        </w:rPr>
        <w:t>macroinverte</w:t>
      </w:r>
      <w:r w:rsidR="00C55F55">
        <w:rPr>
          <w:rFonts w:ascii="Times New Roman" w:hAnsi="Times New Roman" w:cs="Times New Roman"/>
        </w:rPr>
        <w:t>brate</w:t>
      </w:r>
      <w:proofErr w:type="spellEnd"/>
      <w:r w:rsidR="00C55F55">
        <w:rPr>
          <w:rFonts w:ascii="Times New Roman" w:hAnsi="Times New Roman" w:cs="Times New Roman"/>
        </w:rPr>
        <w:t xml:space="preserve"> health,</w:t>
      </w:r>
      <w:r w:rsidR="001178C5">
        <w:rPr>
          <w:rFonts w:ascii="Times New Roman" w:hAnsi="Times New Roman" w:cs="Times New Roman"/>
        </w:rPr>
        <w:t xml:space="preserve"> and algal biomass</w:t>
      </w:r>
      <w:r w:rsidR="00C55F55">
        <w:rPr>
          <w:rFonts w:ascii="Times New Roman" w:hAnsi="Times New Roman" w:cs="Times New Roman"/>
        </w:rPr>
        <w:t>. All of these effects occur with some degree of independence from the</w:t>
      </w:r>
      <w:r w:rsidR="001178C5">
        <w:rPr>
          <w:rFonts w:ascii="Times New Roman" w:hAnsi="Times New Roman" w:cs="Times New Roman"/>
        </w:rPr>
        <w:t xml:space="preserve"> effects of urban development. </w:t>
      </w:r>
      <w:proofErr w:type="spellStart"/>
      <w:r w:rsidR="003F414D">
        <w:rPr>
          <w:rFonts w:ascii="Times New Roman" w:hAnsi="Times New Roman" w:cs="Times New Roman"/>
        </w:rPr>
        <w:t>Alberti</w:t>
      </w:r>
      <w:proofErr w:type="spellEnd"/>
      <w:r w:rsidR="003F414D">
        <w:rPr>
          <w:rFonts w:ascii="Times New Roman" w:hAnsi="Times New Roman" w:cs="Times New Roman"/>
        </w:rPr>
        <w:t xml:space="preserve"> et al (</w:t>
      </w:r>
      <w:r w:rsidR="00C55F55">
        <w:rPr>
          <w:rFonts w:ascii="Times New Roman" w:hAnsi="Times New Roman" w:cs="Times New Roman"/>
        </w:rPr>
        <w:t>2006</w:t>
      </w:r>
      <w:r w:rsidR="003F414D">
        <w:rPr>
          <w:rFonts w:ascii="Times New Roman" w:hAnsi="Times New Roman" w:cs="Times New Roman"/>
        </w:rPr>
        <w:t xml:space="preserve">) builds on these previous suggestions by arguing for a more refined modeling and understanding of the ways different patterns </w:t>
      </w:r>
      <w:r w:rsidR="006A6FC9">
        <w:rPr>
          <w:rFonts w:ascii="Times New Roman" w:hAnsi="Times New Roman" w:cs="Times New Roman"/>
        </w:rPr>
        <w:t xml:space="preserve">and sub-patterns </w:t>
      </w:r>
      <w:r w:rsidR="003F414D">
        <w:rPr>
          <w:rFonts w:ascii="Times New Roman" w:hAnsi="Times New Roman" w:cs="Times New Roman"/>
        </w:rPr>
        <w:t xml:space="preserve">of urban development affect runoff and ecological condition. Studying the Puget Sound lowland area, </w:t>
      </w:r>
      <w:proofErr w:type="spellStart"/>
      <w:r w:rsidR="003F414D">
        <w:rPr>
          <w:rFonts w:ascii="Times New Roman" w:hAnsi="Times New Roman" w:cs="Times New Roman"/>
        </w:rPr>
        <w:t>Alberti</w:t>
      </w:r>
      <w:proofErr w:type="spellEnd"/>
      <w:r w:rsidR="003F414D">
        <w:rPr>
          <w:rFonts w:ascii="Times New Roman" w:hAnsi="Times New Roman" w:cs="Times New Roman"/>
        </w:rPr>
        <w:t xml:space="preserve"> et al study four variables of urban development: land-use intensity, land-use composition, landscape configuration, and the connectivity of impervious area to watersheds. The study concludes that no single variable explains the complex relationship between urban development and ecological condition. Different landscape patterns, such as mean patch size of urban land or the number of road crossings (that aid to the connectivity of impervious area), contribute significantly to ecological affects</w:t>
      </w:r>
      <w:r>
        <w:rPr>
          <w:rFonts w:ascii="Times New Roman" w:hAnsi="Times New Roman" w:cs="Times New Roman"/>
        </w:rPr>
        <w:t xml:space="preserve"> (</w:t>
      </w:r>
      <w:proofErr w:type="spellStart"/>
      <w:r>
        <w:rPr>
          <w:rFonts w:ascii="Times New Roman" w:hAnsi="Times New Roman" w:cs="Times New Roman"/>
        </w:rPr>
        <w:t>Alberti</w:t>
      </w:r>
      <w:proofErr w:type="spellEnd"/>
      <w:r>
        <w:rPr>
          <w:rFonts w:ascii="Times New Roman" w:hAnsi="Times New Roman" w:cs="Times New Roman"/>
        </w:rPr>
        <w:t xml:space="preserve"> et al, 2006)</w:t>
      </w:r>
      <w:r w:rsidR="003F414D">
        <w:rPr>
          <w:rFonts w:ascii="Times New Roman" w:hAnsi="Times New Roman" w:cs="Times New Roman"/>
        </w:rPr>
        <w:t xml:space="preserve">.  </w:t>
      </w:r>
    </w:p>
    <w:p w:rsidR="009D3DA4" w:rsidRDefault="009D3DA4" w:rsidP="008F16C8">
      <w:pPr>
        <w:rPr>
          <w:rFonts w:ascii="Times New Roman" w:hAnsi="Times New Roman" w:cs="Times New Roman"/>
        </w:rPr>
      </w:pPr>
      <w:r>
        <w:rPr>
          <w:rFonts w:ascii="Times New Roman" w:hAnsi="Times New Roman" w:cs="Times New Roman"/>
        </w:rPr>
        <w:t>A more refined knowledge of the causes of ecological degradation</w:t>
      </w:r>
      <w:r w:rsidR="00D71701">
        <w:rPr>
          <w:rFonts w:ascii="Times New Roman" w:hAnsi="Times New Roman" w:cs="Times New Roman"/>
        </w:rPr>
        <w:t xml:space="preserve"> in specific regions</w:t>
      </w:r>
      <w:r>
        <w:rPr>
          <w:rFonts w:ascii="Times New Roman" w:hAnsi="Times New Roman" w:cs="Times New Roman"/>
        </w:rPr>
        <w:t xml:space="preserve"> would allow better modeling of both the impacts of climate changes on aquatic ecosystems and the imp</w:t>
      </w:r>
      <w:r w:rsidR="00350828">
        <w:rPr>
          <w:rFonts w:ascii="Times New Roman" w:hAnsi="Times New Roman" w:cs="Times New Roman"/>
        </w:rPr>
        <w:t xml:space="preserve">acts of new urban development. </w:t>
      </w:r>
      <w:proofErr w:type="spellStart"/>
      <w:r w:rsidR="00350828">
        <w:rPr>
          <w:rFonts w:ascii="Times New Roman" w:hAnsi="Times New Roman" w:cs="Times New Roman"/>
        </w:rPr>
        <w:t>Poff</w:t>
      </w:r>
      <w:proofErr w:type="spellEnd"/>
      <w:r w:rsidR="00D71701">
        <w:rPr>
          <w:rFonts w:ascii="Times New Roman" w:hAnsi="Times New Roman" w:cs="Times New Roman"/>
        </w:rPr>
        <w:t xml:space="preserve"> et al</w:t>
      </w:r>
      <w:r w:rsidR="00350828">
        <w:rPr>
          <w:rFonts w:ascii="Times New Roman" w:hAnsi="Times New Roman" w:cs="Times New Roman"/>
        </w:rPr>
        <w:t xml:space="preserve"> (2002)</w:t>
      </w:r>
      <w:r w:rsidR="00D71701">
        <w:rPr>
          <w:rFonts w:ascii="Times New Roman" w:hAnsi="Times New Roman" w:cs="Times New Roman"/>
        </w:rPr>
        <w:t xml:space="preserve"> </w:t>
      </w:r>
      <w:r w:rsidR="00157232">
        <w:rPr>
          <w:rFonts w:ascii="Times New Roman" w:hAnsi="Times New Roman" w:cs="Times New Roman"/>
        </w:rPr>
        <w:t>note</w:t>
      </w:r>
      <w:r>
        <w:rPr>
          <w:rFonts w:ascii="Times New Roman" w:hAnsi="Times New Roman" w:cs="Times New Roman"/>
        </w:rPr>
        <w:t xml:space="preserve"> the need for “hydro</w:t>
      </w:r>
      <w:r w:rsidR="006A6FC9">
        <w:rPr>
          <w:rFonts w:ascii="Times New Roman" w:hAnsi="Times New Roman" w:cs="Times New Roman"/>
        </w:rPr>
        <w:t>-</w:t>
      </w:r>
      <w:r>
        <w:rPr>
          <w:rFonts w:ascii="Times New Roman" w:hAnsi="Times New Roman" w:cs="Times New Roman"/>
        </w:rPr>
        <w:t>geomorphic habitat modeling” that could quantitati</w:t>
      </w:r>
      <w:r w:rsidR="00157232">
        <w:rPr>
          <w:rFonts w:ascii="Times New Roman" w:hAnsi="Times New Roman" w:cs="Times New Roman"/>
        </w:rPr>
        <w:t>vely predict</w:t>
      </w:r>
      <w:r w:rsidR="006A6FC9">
        <w:rPr>
          <w:rFonts w:ascii="Times New Roman" w:hAnsi="Times New Roman" w:cs="Times New Roman"/>
        </w:rPr>
        <w:t xml:space="preserve"> the habitat needed</w:t>
      </w:r>
      <w:r>
        <w:rPr>
          <w:rFonts w:ascii="Times New Roman" w:hAnsi="Times New Roman" w:cs="Times New Roman"/>
        </w:rPr>
        <w:t xml:space="preserve"> to provide a specified degree of ecological integrity. </w:t>
      </w:r>
      <w:proofErr w:type="spellStart"/>
      <w:r w:rsidR="00350828">
        <w:rPr>
          <w:rFonts w:ascii="Times New Roman" w:hAnsi="Times New Roman" w:cs="Times New Roman"/>
        </w:rPr>
        <w:t>Praskievicz</w:t>
      </w:r>
      <w:proofErr w:type="spellEnd"/>
      <w:r w:rsidR="00350828">
        <w:rPr>
          <w:rFonts w:ascii="Times New Roman" w:hAnsi="Times New Roman" w:cs="Times New Roman"/>
        </w:rPr>
        <w:t xml:space="preserve"> and Chang (2009)</w:t>
      </w:r>
      <w:r w:rsidR="00D71701">
        <w:rPr>
          <w:rFonts w:ascii="Times New Roman" w:hAnsi="Times New Roman" w:cs="Times New Roman"/>
        </w:rPr>
        <w:t xml:space="preserve"> suggest, however, that future models require better integration of the interactions between climate change and different types of urban development. For example, models could account for climate impacts on different veget</w:t>
      </w:r>
      <w:r w:rsidR="009055EE">
        <w:rPr>
          <w:rFonts w:ascii="Times New Roman" w:hAnsi="Times New Roman" w:cs="Times New Roman"/>
        </w:rPr>
        <w:t>ation and soil dynamics. Hotter and wetter climates will affect where, how, and whi</w:t>
      </w:r>
      <w:r w:rsidR="00350828">
        <w:rPr>
          <w:rFonts w:ascii="Times New Roman" w:hAnsi="Times New Roman" w:cs="Times New Roman"/>
        </w:rPr>
        <w:t xml:space="preserve">ch plants grow. </w:t>
      </w:r>
      <w:proofErr w:type="spellStart"/>
      <w:r w:rsidR="00350828">
        <w:rPr>
          <w:rFonts w:ascii="Times New Roman" w:hAnsi="Times New Roman" w:cs="Times New Roman"/>
        </w:rPr>
        <w:t>Praskievicz</w:t>
      </w:r>
      <w:proofErr w:type="spellEnd"/>
      <w:r w:rsidR="00350828">
        <w:rPr>
          <w:rFonts w:ascii="Times New Roman" w:hAnsi="Times New Roman" w:cs="Times New Roman"/>
        </w:rPr>
        <w:t xml:space="preserve"> and Chang (2009)</w:t>
      </w:r>
      <w:r w:rsidR="009055EE">
        <w:rPr>
          <w:rFonts w:ascii="Times New Roman" w:hAnsi="Times New Roman" w:cs="Times New Roman"/>
        </w:rPr>
        <w:t xml:space="preserve"> also suggest that more refined climate models require better downscaling from GCM</w:t>
      </w:r>
      <w:r w:rsidR="00300650">
        <w:rPr>
          <w:rFonts w:ascii="Times New Roman" w:hAnsi="Times New Roman" w:cs="Times New Roman"/>
        </w:rPr>
        <w:t xml:space="preserve"> to regional and basin scales. </w:t>
      </w:r>
      <w:r w:rsidR="009055EE">
        <w:rPr>
          <w:rFonts w:ascii="Times New Roman" w:hAnsi="Times New Roman" w:cs="Times New Roman"/>
        </w:rPr>
        <w:t>Better models</w:t>
      </w:r>
      <w:r w:rsidR="00300650">
        <w:rPr>
          <w:rFonts w:ascii="Times New Roman" w:hAnsi="Times New Roman" w:cs="Times New Roman"/>
        </w:rPr>
        <w:t xml:space="preserve"> of future climate and hydrological response</w:t>
      </w:r>
      <w:r w:rsidR="009055EE">
        <w:rPr>
          <w:rFonts w:ascii="Times New Roman" w:hAnsi="Times New Roman" w:cs="Times New Roman"/>
        </w:rPr>
        <w:t xml:space="preserve"> would let policy makers and develop</w:t>
      </w:r>
      <w:r w:rsidR="00F801FE">
        <w:rPr>
          <w:rFonts w:ascii="Times New Roman" w:hAnsi="Times New Roman" w:cs="Times New Roman"/>
        </w:rPr>
        <w:t>ers create urban designs that would most effectively mitigate and</w:t>
      </w:r>
      <w:r w:rsidR="00157232">
        <w:rPr>
          <w:rFonts w:ascii="Times New Roman" w:hAnsi="Times New Roman" w:cs="Times New Roman"/>
        </w:rPr>
        <w:t xml:space="preserve"> adapt to new</w:t>
      </w:r>
      <w:r w:rsidR="003F3409">
        <w:rPr>
          <w:rFonts w:ascii="Times New Roman" w:hAnsi="Times New Roman" w:cs="Times New Roman"/>
        </w:rPr>
        <w:t xml:space="preserve"> environmental stresses</w:t>
      </w:r>
      <w:r w:rsidR="00F801FE">
        <w:rPr>
          <w:rFonts w:ascii="Times New Roman" w:hAnsi="Times New Roman" w:cs="Times New Roman"/>
        </w:rPr>
        <w:t>.</w:t>
      </w:r>
    </w:p>
    <w:p w:rsidR="00C55F55" w:rsidRDefault="00C55F55" w:rsidP="008F16C8">
      <w:pPr>
        <w:rPr>
          <w:rFonts w:ascii="Times New Roman" w:hAnsi="Times New Roman" w:cs="Times New Roman"/>
        </w:rPr>
      </w:pPr>
      <w:r>
        <w:rPr>
          <w:rFonts w:ascii="Times New Roman" w:hAnsi="Times New Roman" w:cs="Times New Roman"/>
        </w:rPr>
        <w:t>Mitigation and adaptation responses to altered hydrological cycles need to fit within a larger scope of sustainable development, driv</w:t>
      </w:r>
      <w:bookmarkStart w:id="0" w:name="_GoBack"/>
      <w:bookmarkEnd w:id="0"/>
      <w:r>
        <w:rPr>
          <w:rFonts w:ascii="Times New Roman" w:hAnsi="Times New Roman" w:cs="Times New Roman"/>
        </w:rPr>
        <w:t>en by</w:t>
      </w:r>
      <w:r w:rsidR="0060041C">
        <w:rPr>
          <w:rFonts w:ascii="Times New Roman" w:hAnsi="Times New Roman" w:cs="Times New Roman"/>
        </w:rPr>
        <w:t xml:space="preserve"> goals </w:t>
      </w:r>
      <w:r w:rsidR="00F801FE">
        <w:rPr>
          <w:rFonts w:ascii="Times New Roman" w:hAnsi="Times New Roman" w:cs="Times New Roman"/>
        </w:rPr>
        <w:t>of anti-</w:t>
      </w:r>
      <w:r w:rsidR="0060041C">
        <w:rPr>
          <w:rFonts w:ascii="Times New Roman" w:hAnsi="Times New Roman" w:cs="Times New Roman"/>
        </w:rPr>
        <w:t>sprawl and</w:t>
      </w:r>
      <w:r w:rsidR="0089057A">
        <w:rPr>
          <w:rFonts w:ascii="Times New Roman" w:hAnsi="Times New Roman" w:cs="Times New Roman"/>
        </w:rPr>
        <w:t xml:space="preserve"> use of</w:t>
      </w:r>
      <w:r w:rsidR="00BC5206">
        <w:rPr>
          <w:rFonts w:ascii="Times New Roman" w:hAnsi="Times New Roman" w:cs="Times New Roman"/>
        </w:rPr>
        <w:t xml:space="preserve"> renewable resources</w:t>
      </w:r>
      <w:r w:rsidR="00157232">
        <w:rPr>
          <w:rFonts w:ascii="Times New Roman" w:hAnsi="Times New Roman" w:cs="Times New Roman"/>
        </w:rPr>
        <w:t xml:space="preserve"> that also sustain</w:t>
      </w:r>
      <w:r w:rsidR="0089057A">
        <w:rPr>
          <w:rFonts w:ascii="Times New Roman" w:hAnsi="Times New Roman" w:cs="Times New Roman"/>
        </w:rPr>
        <w:t xml:space="preserve"> surrounding ecosystems</w:t>
      </w:r>
      <w:r w:rsidR="00BC5206">
        <w:rPr>
          <w:rFonts w:ascii="Times New Roman" w:hAnsi="Times New Roman" w:cs="Times New Roman"/>
        </w:rPr>
        <w:t>. A water management strategy should employ a holistic framework such as</w:t>
      </w:r>
      <w:r w:rsidR="00350828">
        <w:rPr>
          <w:rFonts w:ascii="Times New Roman" w:hAnsi="Times New Roman" w:cs="Times New Roman"/>
        </w:rPr>
        <w:t xml:space="preserve"> “Water Sensitive Urban Design”</w:t>
      </w:r>
      <w:r w:rsidR="00BC5206">
        <w:rPr>
          <w:rFonts w:ascii="Times New Roman" w:hAnsi="Times New Roman" w:cs="Times New Roman"/>
        </w:rPr>
        <w:t xml:space="preserve"> (WSUD)</w:t>
      </w:r>
      <w:r w:rsidR="003F3409">
        <w:rPr>
          <w:rFonts w:ascii="Times New Roman" w:hAnsi="Times New Roman" w:cs="Times New Roman"/>
        </w:rPr>
        <w:t xml:space="preserve"> as outlined by Lloyd et al (2002</w:t>
      </w:r>
      <w:r w:rsidR="00350828">
        <w:rPr>
          <w:rFonts w:ascii="Times New Roman" w:hAnsi="Times New Roman" w:cs="Times New Roman"/>
        </w:rPr>
        <w:t xml:space="preserve">). </w:t>
      </w:r>
      <w:r w:rsidR="00BC5206">
        <w:rPr>
          <w:rFonts w:ascii="Times New Roman" w:hAnsi="Times New Roman" w:cs="Times New Roman"/>
        </w:rPr>
        <w:t>This framework aims to create opportunities for efficient use and reuse of water resources that consider the</w:t>
      </w:r>
      <w:r w:rsidR="003F3409">
        <w:rPr>
          <w:rFonts w:ascii="Times New Roman" w:hAnsi="Times New Roman" w:cs="Times New Roman"/>
        </w:rPr>
        <w:t xml:space="preserve"> impo</w:t>
      </w:r>
      <w:r w:rsidR="006A6FC9">
        <w:rPr>
          <w:rFonts w:ascii="Times New Roman" w:hAnsi="Times New Roman" w:cs="Times New Roman"/>
        </w:rPr>
        <w:t>rtance of water quality to match</w:t>
      </w:r>
      <w:r w:rsidR="00BC5206">
        <w:rPr>
          <w:rFonts w:ascii="Times New Roman" w:hAnsi="Times New Roman" w:cs="Times New Roman"/>
        </w:rPr>
        <w:t xml:space="preserve"> water availability with need. </w:t>
      </w:r>
      <w:r w:rsidR="0060041C">
        <w:rPr>
          <w:rFonts w:ascii="Times New Roman" w:hAnsi="Times New Roman" w:cs="Times New Roman"/>
        </w:rPr>
        <w:t>Primarily, urban spaces can be redesigned to reduce runoff and peak flows by decreasing the amount of impervious areas and decreasing the hydraulic connectivity between hard surfaces and receiving streams.</w:t>
      </w:r>
      <w:r w:rsidR="004006D3">
        <w:rPr>
          <w:rFonts w:ascii="Times New Roman" w:hAnsi="Times New Roman" w:cs="Times New Roman"/>
        </w:rPr>
        <w:t xml:space="preserve"> </w:t>
      </w:r>
      <w:r w:rsidR="004006D3">
        <w:rPr>
          <w:rFonts w:ascii="Times New Roman" w:hAnsi="Times New Roman" w:cs="Times New Roman"/>
        </w:rPr>
        <w:t>The use of pervious pavements and green surfaces aids hydrological cycles via evapotranspir</w:t>
      </w:r>
      <w:r w:rsidR="004006D3">
        <w:rPr>
          <w:rFonts w:ascii="Times New Roman" w:hAnsi="Times New Roman" w:cs="Times New Roman"/>
        </w:rPr>
        <w:t>ation and groundwater recharge.</w:t>
      </w:r>
      <w:r w:rsidR="0060041C">
        <w:rPr>
          <w:rFonts w:ascii="Times New Roman" w:hAnsi="Times New Roman" w:cs="Times New Roman"/>
        </w:rPr>
        <w:t xml:space="preserve"> </w:t>
      </w:r>
      <w:r w:rsidR="00BC5206">
        <w:rPr>
          <w:rFonts w:ascii="Times New Roman" w:hAnsi="Times New Roman" w:cs="Times New Roman"/>
        </w:rPr>
        <w:t xml:space="preserve">Infrastructure should collect, convey, or detain </w:t>
      </w:r>
      <w:proofErr w:type="spellStart"/>
      <w:r w:rsidR="00BC5206">
        <w:rPr>
          <w:rFonts w:ascii="Times New Roman" w:hAnsi="Times New Roman" w:cs="Times New Roman"/>
        </w:rPr>
        <w:t>stormwater</w:t>
      </w:r>
      <w:proofErr w:type="spellEnd"/>
      <w:r w:rsidR="00BC5206">
        <w:rPr>
          <w:rFonts w:ascii="Times New Roman" w:hAnsi="Times New Roman" w:cs="Times New Roman"/>
        </w:rPr>
        <w:t xml:space="preserve"> in ways that improve water quality and allow reuse</w:t>
      </w:r>
      <w:r w:rsidR="006A6FC9">
        <w:rPr>
          <w:rFonts w:ascii="Times New Roman" w:hAnsi="Times New Roman" w:cs="Times New Roman"/>
        </w:rPr>
        <w:t xml:space="preserve"> (Lloyd et al, 2002)</w:t>
      </w:r>
      <w:r w:rsidR="00BC5206">
        <w:rPr>
          <w:rFonts w:ascii="Times New Roman" w:hAnsi="Times New Roman" w:cs="Times New Roman"/>
        </w:rPr>
        <w:t>. For example,</w:t>
      </w:r>
      <w:r w:rsidR="0060041C">
        <w:rPr>
          <w:rFonts w:ascii="Times New Roman" w:hAnsi="Times New Roman" w:cs="Times New Roman"/>
        </w:rPr>
        <w:t xml:space="preserve"> it can di</w:t>
      </w:r>
      <w:r w:rsidR="004006D3">
        <w:rPr>
          <w:rFonts w:ascii="Times New Roman" w:hAnsi="Times New Roman" w:cs="Times New Roman"/>
        </w:rPr>
        <w:t>vert runoff to garden beds or other bio-filtration systems that naturally</w:t>
      </w:r>
      <w:r w:rsidR="0060041C">
        <w:rPr>
          <w:rFonts w:ascii="Times New Roman" w:hAnsi="Times New Roman" w:cs="Times New Roman"/>
        </w:rPr>
        <w:t xml:space="preserve"> remove sediments and pollutants before water discharges to streams or recharges groundwater supplies. </w:t>
      </w:r>
      <w:proofErr w:type="spellStart"/>
      <w:r w:rsidR="0060041C">
        <w:rPr>
          <w:rFonts w:ascii="Times New Roman" w:hAnsi="Times New Roman" w:cs="Times New Roman"/>
        </w:rPr>
        <w:t>Stormwater</w:t>
      </w:r>
      <w:proofErr w:type="spellEnd"/>
      <w:r w:rsidR="00BC5206">
        <w:rPr>
          <w:rFonts w:ascii="Times New Roman" w:hAnsi="Times New Roman" w:cs="Times New Roman"/>
        </w:rPr>
        <w:t xml:space="preserve"> can be integrated into urban landscapes by employing multiple-use </w:t>
      </w:r>
      <w:r w:rsidR="0060041C">
        <w:rPr>
          <w:rFonts w:ascii="Times New Roman" w:hAnsi="Times New Roman" w:cs="Times New Roman"/>
        </w:rPr>
        <w:t xml:space="preserve">corridors of green space. These spaces could serve to buffer </w:t>
      </w:r>
      <w:r w:rsidR="00113F2A">
        <w:rPr>
          <w:rFonts w:ascii="Times New Roman" w:hAnsi="Times New Roman" w:cs="Times New Roman"/>
        </w:rPr>
        <w:t xml:space="preserve">polluted </w:t>
      </w:r>
      <w:proofErr w:type="spellStart"/>
      <w:r w:rsidR="0060041C">
        <w:rPr>
          <w:rFonts w:ascii="Times New Roman" w:hAnsi="Times New Roman" w:cs="Times New Roman"/>
        </w:rPr>
        <w:t>stormwater</w:t>
      </w:r>
      <w:proofErr w:type="spellEnd"/>
      <w:r w:rsidR="0060041C">
        <w:rPr>
          <w:rFonts w:ascii="Times New Roman" w:hAnsi="Times New Roman" w:cs="Times New Roman"/>
        </w:rPr>
        <w:t xml:space="preserve"> from receiving streams and to provide recreational spaces for city inhabitants to enjoy outdoor exercise. </w:t>
      </w:r>
      <w:r w:rsidR="002F4E57">
        <w:rPr>
          <w:rFonts w:ascii="Times New Roman" w:hAnsi="Times New Roman" w:cs="Times New Roman"/>
        </w:rPr>
        <w:t>WSUD also emp</w:t>
      </w:r>
      <w:r w:rsidR="003F3409">
        <w:rPr>
          <w:rFonts w:ascii="Times New Roman" w:hAnsi="Times New Roman" w:cs="Times New Roman"/>
        </w:rPr>
        <w:t xml:space="preserve">hasizes </w:t>
      </w:r>
      <w:r w:rsidR="007E02E4">
        <w:rPr>
          <w:rFonts w:ascii="Times New Roman" w:hAnsi="Times New Roman" w:cs="Times New Roman"/>
        </w:rPr>
        <w:t>harvesting</w:t>
      </w:r>
      <w:r w:rsidR="00157232">
        <w:rPr>
          <w:rFonts w:ascii="Times New Roman" w:hAnsi="Times New Roman" w:cs="Times New Roman"/>
        </w:rPr>
        <w:t xml:space="preserve"> and </w:t>
      </w:r>
      <w:r w:rsidR="003F3409">
        <w:rPr>
          <w:rFonts w:ascii="Times New Roman" w:hAnsi="Times New Roman" w:cs="Times New Roman"/>
        </w:rPr>
        <w:t>storing non-potable water in</w:t>
      </w:r>
      <w:r w:rsidR="00157232">
        <w:rPr>
          <w:rFonts w:ascii="Times New Roman" w:hAnsi="Times New Roman" w:cs="Times New Roman"/>
        </w:rPr>
        <w:t xml:space="preserve"> </w:t>
      </w:r>
      <w:r w:rsidR="007E02E4">
        <w:rPr>
          <w:rFonts w:ascii="Times New Roman" w:hAnsi="Times New Roman" w:cs="Times New Roman"/>
        </w:rPr>
        <w:t xml:space="preserve">filtered </w:t>
      </w:r>
      <w:r w:rsidR="00157232">
        <w:rPr>
          <w:rFonts w:ascii="Times New Roman" w:hAnsi="Times New Roman" w:cs="Times New Roman"/>
        </w:rPr>
        <w:t>rain buckets</w:t>
      </w:r>
      <w:r w:rsidR="002F4E57">
        <w:rPr>
          <w:rFonts w:ascii="Times New Roman" w:hAnsi="Times New Roman" w:cs="Times New Roman"/>
        </w:rPr>
        <w:t xml:space="preserve"> or</w:t>
      </w:r>
      <w:r w:rsidR="003F3409">
        <w:rPr>
          <w:rFonts w:ascii="Times New Roman" w:hAnsi="Times New Roman" w:cs="Times New Roman"/>
        </w:rPr>
        <w:t xml:space="preserve"> underground</w:t>
      </w:r>
      <w:r w:rsidR="002F4E57">
        <w:rPr>
          <w:rFonts w:ascii="Times New Roman" w:hAnsi="Times New Roman" w:cs="Times New Roman"/>
        </w:rPr>
        <w:t xml:space="preserve"> cisterns. Finally, urban design could work to increase depression storage</w:t>
      </w:r>
      <w:r w:rsidR="003F3409">
        <w:rPr>
          <w:rFonts w:ascii="Times New Roman" w:hAnsi="Times New Roman" w:cs="Times New Roman"/>
        </w:rPr>
        <w:t>, either in groundwater or constructed basins,</w:t>
      </w:r>
      <w:r w:rsidR="002F4E57">
        <w:rPr>
          <w:rFonts w:ascii="Times New Roman" w:hAnsi="Times New Roman" w:cs="Times New Roman"/>
        </w:rPr>
        <w:t xml:space="preserve"> by decreasing </w:t>
      </w:r>
      <w:r w:rsidR="00157232">
        <w:rPr>
          <w:rFonts w:ascii="Times New Roman" w:hAnsi="Times New Roman" w:cs="Times New Roman"/>
        </w:rPr>
        <w:t xml:space="preserve">the </w:t>
      </w:r>
      <w:r w:rsidR="002F4E57">
        <w:rPr>
          <w:rFonts w:ascii="Times New Roman" w:hAnsi="Times New Roman" w:cs="Times New Roman"/>
        </w:rPr>
        <w:t xml:space="preserve">runoff entering piping and sewage systems. </w:t>
      </w:r>
      <w:r w:rsidR="00712B77">
        <w:rPr>
          <w:rFonts w:ascii="Times New Roman" w:hAnsi="Times New Roman" w:cs="Times New Roman"/>
        </w:rPr>
        <w:t xml:space="preserve">It could force runoff to remain on the surface and divert to areas </w:t>
      </w:r>
      <w:r w:rsidR="0089057A">
        <w:rPr>
          <w:rFonts w:ascii="Times New Roman" w:hAnsi="Times New Roman" w:cs="Times New Roman"/>
        </w:rPr>
        <w:t xml:space="preserve">that allow </w:t>
      </w:r>
      <w:r w:rsidR="007E02E4">
        <w:rPr>
          <w:rFonts w:ascii="Times New Roman" w:hAnsi="Times New Roman" w:cs="Times New Roman"/>
        </w:rPr>
        <w:t xml:space="preserve">sound </w:t>
      </w:r>
      <w:r w:rsidR="0089057A">
        <w:rPr>
          <w:rFonts w:ascii="Times New Roman" w:hAnsi="Times New Roman" w:cs="Times New Roman"/>
        </w:rPr>
        <w:t>infiltration and groundwater recharge.</w:t>
      </w:r>
      <w:r w:rsidR="00D07207">
        <w:rPr>
          <w:rFonts w:ascii="Times New Roman" w:hAnsi="Times New Roman" w:cs="Times New Roman"/>
        </w:rPr>
        <w:t xml:space="preserve"> We need to conduct more research to determine the best bio-filtration systems given different </w:t>
      </w:r>
      <w:r w:rsidR="00E95DA3">
        <w:rPr>
          <w:rFonts w:ascii="Times New Roman" w:hAnsi="Times New Roman" w:cs="Times New Roman"/>
        </w:rPr>
        <w:t xml:space="preserve">regional </w:t>
      </w:r>
      <w:r w:rsidR="00D07207">
        <w:rPr>
          <w:rFonts w:ascii="Times New Roman" w:hAnsi="Times New Roman" w:cs="Times New Roman"/>
        </w:rPr>
        <w:t xml:space="preserve">soil type, topography, and geology. </w:t>
      </w:r>
    </w:p>
    <w:p w:rsidR="0089057A" w:rsidRDefault="0089057A" w:rsidP="008F16C8">
      <w:pPr>
        <w:rPr>
          <w:rFonts w:ascii="Times New Roman" w:hAnsi="Times New Roman" w:cs="Times New Roman"/>
        </w:rPr>
      </w:pPr>
      <w:r>
        <w:rPr>
          <w:rFonts w:ascii="Times New Roman" w:hAnsi="Times New Roman" w:cs="Times New Roman"/>
        </w:rPr>
        <w:lastRenderedPageBreak/>
        <w:t xml:space="preserve">Future urban designs will need to confront the “density conundrum” highlighted by </w:t>
      </w:r>
      <w:proofErr w:type="spellStart"/>
      <w:r>
        <w:rPr>
          <w:rFonts w:ascii="Times New Roman" w:hAnsi="Times New Roman" w:cs="Times New Roman"/>
        </w:rPr>
        <w:t>Hamin</w:t>
      </w:r>
      <w:proofErr w:type="spellEnd"/>
      <w:r>
        <w:rPr>
          <w:rFonts w:ascii="Times New Roman" w:hAnsi="Times New Roman" w:cs="Times New Roman"/>
        </w:rPr>
        <w:t xml:space="preserve"> et </w:t>
      </w:r>
      <w:r w:rsidR="006A6FC9">
        <w:rPr>
          <w:rFonts w:ascii="Times New Roman" w:hAnsi="Times New Roman" w:cs="Times New Roman"/>
        </w:rPr>
        <w:t>al (2006), a study that foresees</w:t>
      </w:r>
      <w:r>
        <w:rPr>
          <w:rFonts w:ascii="Times New Roman" w:hAnsi="Times New Roman" w:cs="Times New Roman"/>
        </w:rPr>
        <w:t xml:space="preserve"> potential conflicts betw</w:t>
      </w:r>
      <w:r w:rsidR="003F3409">
        <w:rPr>
          <w:rFonts w:ascii="Times New Roman" w:hAnsi="Times New Roman" w:cs="Times New Roman"/>
        </w:rPr>
        <w:t>een measures trying to</w:t>
      </w:r>
      <w:r w:rsidR="006A6FC9">
        <w:rPr>
          <w:rFonts w:ascii="Times New Roman" w:hAnsi="Times New Roman" w:cs="Times New Roman"/>
        </w:rPr>
        <w:t xml:space="preserve"> mitigate, and measures trying to adapt </w:t>
      </w:r>
      <w:proofErr w:type="gramStart"/>
      <w:r w:rsidR="006A6FC9">
        <w:rPr>
          <w:rFonts w:ascii="Times New Roman" w:hAnsi="Times New Roman" w:cs="Times New Roman"/>
        </w:rPr>
        <w:t>to</w:t>
      </w:r>
      <w:proofErr w:type="gramEnd"/>
      <w:r w:rsidR="006A6FC9">
        <w:rPr>
          <w:rFonts w:ascii="Times New Roman" w:hAnsi="Times New Roman" w:cs="Times New Roman"/>
        </w:rPr>
        <w:t>, climate change</w:t>
      </w:r>
      <w:r>
        <w:rPr>
          <w:rFonts w:ascii="Times New Roman" w:hAnsi="Times New Roman" w:cs="Times New Roman"/>
        </w:rPr>
        <w:t xml:space="preserve">. </w:t>
      </w:r>
      <w:r w:rsidR="009C5533">
        <w:rPr>
          <w:rFonts w:ascii="Times New Roman" w:hAnsi="Times New Roman" w:cs="Times New Roman"/>
        </w:rPr>
        <w:t xml:space="preserve">Mitigating climate change </w:t>
      </w:r>
      <w:r w:rsidR="007E02E4">
        <w:rPr>
          <w:rFonts w:ascii="Times New Roman" w:hAnsi="Times New Roman" w:cs="Times New Roman"/>
        </w:rPr>
        <w:t xml:space="preserve">generally </w:t>
      </w:r>
      <w:r w:rsidR="009C5533">
        <w:rPr>
          <w:rFonts w:ascii="Times New Roman" w:hAnsi="Times New Roman" w:cs="Times New Roman"/>
        </w:rPr>
        <w:t xml:space="preserve">requires denser urban environments that reduce vehicle miles traveled and </w:t>
      </w:r>
      <w:r w:rsidR="007E02E4">
        <w:rPr>
          <w:rFonts w:ascii="Times New Roman" w:hAnsi="Times New Roman" w:cs="Times New Roman"/>
        </w:rPr>
        <w:t xml:space="preserve">wasted </w:t>
      </w:r>
      <w:r w:rsidR="009C5533">
        <w:rPr>
          <w:rFonts w:ascii="Times New Roman" w:hAnsi="Times New Roman" w:cs="Times New Roman"/>
        </w:rPr>
        <w:t>infrastructure energy use. At the same time, adapting to climate change requires making space available tor water management strategies that buffer</w:t>
      </w:r>
      <w:r w:rsidR="006A6FC9">
        <w:rPr>
          <w:rFonts w:ascii="Times New Roman" w:hAnsi="Times New Roman" w:cs="Times New Roman"/>
        </w:rPr>
        <w:t>s</w:t>
      </w:r>
      <w:r w:rsidR="009C5533">
        <w:rPr>
          <w:rFonts w:ascii="Times New Roman" w:hAnsi="Times New Roman" w:cs="Times New Roman"/>
        </w:rPr>
        <w:t xml:space="preserve"> severe storm events, allow</w:t>
      </w:r>
      <w:r w:rsidR="006A6FC9">
        <w:rPr>
          <w:rFonts w:ascii="Times New Roman" w:hAnsi="Times New Roman" w:cs="Times New Roman"/>
        </w:rPr>
        <w:t xml:space="preserve">s </w:t>
      </w:r>
      <w:r w:rsidR="009C5533">
        <w:rPr>
          <w:rFonts w:ascii="Times New Roman" w:hAnsi="Times New Roman" w:cs="Times New Roman"/>
        </w:rPr>
        <w:t xml:space="preserve">species migration, and </w:t>
      </w:r>
      <w:r w:rsidR="006A6FC9">
        <w:rPr>
          <w:rFonts w:ascii="Times New Roman" w:hAnsi="Times New Roman" w:cs="Times New Roman"/>
        </w:rPr>
        <w:t xml:space="preserve">aids </w:t>
      </w:r>
      <w:r w:rsidR="009C5533">
        <w:rPr>
          <w:rFonts w:ascii="Times New Roman" w:hAnsi="Times New Roman" w:cs="Times New Roman"/>
        </w:rPr>
        <w:t>urban cooling. We need to seek answers that reconcile increasing population density with a deepeni</w:t>
      </w:r>
      <w:r w:rsidR="00157232">
        <w:rPr>
          <w:rFonts w:ascii="Times New Roman" w:hAnsi="Times New Roman" w:cs="Times New Roman"/>
        </w:rPr>
        <w:t xml:space="preserve">ng capacity to adapt to </w:t>
      </w:r>
      <w:r w:rsidR="009C5533">
        <w:rPr>
          <w:rFonts w:ascii="Times New Roman" w:hAnsi="Times New Roman" w:cs="Times New Roman"/>
        </w:rPr>
        <w:t xml:space="preserve">increasing environmental perturbations in the forms of floods and droughts. The best infrastructure responses to future threats seek ways to bring green space within urban settlements to replace impervious surface cover. </w:t>
      </w:r>
      <w:r w:rsidR="003F3409">
        <w:rPr>
          <w:rFonts w:ascii="Times New Roman" w:hAnsi="Times New Roman" w:cs="Times New Roman"/>
        </w:rPr>
        <w:t>In addition to draping rooftops</w:t>
      </w:r>
      <w:r w:rsidR="007E02E4">
        <w:rPr>
          <w:rFonts w:ascii="Times New Roman" w:hAnsi="Times New Roman" w:cs="Times New Roman"/>
        </w:rPr>
        <w:t xml:space="preserve"> with</w:t>
      </w:r>
      <w:r w:rsidR="003F3409">
        <w:rPr>
          <w:rFonts w:ascii="Times New Roman" w:hAnsi="Times New Roman" w:cs="Times New Roman"/>
        </w:rPr>
        <w:t xml:space="preserve"> gardens,</w:t>
      </w:r>
      <w:r w:rsidR="009C5533">
        <w:rPr>
          <w:rFonts w:ascii="Times New Roman" w:hAnsi="Times New Roman" w:cs="Times New Roman"/>
        </w:rPr>
        <w:t xml:space="preserve"> green space can be focused along transportation routes and floodplains. Creating multi-use ribbons and corridors could serve </w:t>
      </w:r>
      <w:r w:rsidR="003F3409">
        <w:rPr>
          <w:rFonts w:ascii="Times New Roman" w:hAnsi="Times New Roman" w:cs="Times New Roman"/>
        </w:rPr>
        <w:t xml:space="preserve">to increase </w:t>
      </w:r>
      <w:r w:rsidR="009C5533">
        <w:rPr>
          <w:rFonts w:ascii="Times New Roman" w:hAnsi="Times New Roman" w:cs="Times New Roman"/>
        </w:rPr>
        <w:t>urban agr</w:t>
      </w:r>
      <w:r w:rsidR="00157232">
        <w:rPr>
          <w:rFonts w:ascii="Times New Roman" w:hAnsi="Times New Roman" w:cs="Times New Roman"/>
        </w:rPr>
        <w:t>icultural production</w:t>
      </w:r>
      <w:r w:rsidR="00F32016">
        <w:rPr>
          <w:rFonts w:ascii="Times New Roman" w:hAnsi="Times New Roman" w:cs="Times New Roman"/>
        </w:rPr>
        <w:t xml:space="preserve"> while strengthening the natural protective capacity of floodplains. Peripheries of cities should be reserved for larger blocks of open space, </w:t>
      </w:r>
      <w:r w:rsidR="00594F86">
        <w:rPr>
          <w:rFonts w:ascii="Times New Roman" w:hAnsi="Times New Roman" w:cs="Times New Roman"/>
        </w:rPr>
        <w:t>like parks or na</w:t>
      </w:r>
      <w:r w:rsidR="003E4BE6">
        <w:rPr>
          <w:rFonts w:ascii="Times New Roman" w:hAnsi="Times New Roman" w:cs="Times New Roman"/>
        </w:rPr>
        <w:t>tural beaches that can serve</w:t>
      </w:r>
      <w:r w:rsidR="00F32016">
        <w:rPr>
          <w:rFonts w:ascii="Times New Roman" w:hAnsi="Times New Roman" w:cs="Times New Roman"/>
        </w:rPr>
        <w:t xml:space="preserve"> recreational use and to protect against threats like sea level change. </w:t>
      </w:r>
    </w:p>
    <w:p w:rsidR="003F414D" w:rsidRDefault="00594F86" w:rsidP="008F16C8">
      <w:pPr>
        <w:rPr>
          <w:rFonts w:ascii="Times New Roman" w:hAnsi="Times New Roman" w:cs="Times New Roman"/>
        </w:rPr>
      </w:pPr>
      <w:r>
        <w:rPr>
          <w:rFonts w:ascii="Times New Roman" w:hAnsi="Times New Roman" w:cs="Times New Roman"/>
        </w:rPr>
        <w:t>Such ch</w:t>
      </w:r>
      <w:r w:rsidR="003B3A33">
        <w:rPr>
          <w:rFonts w:ascii="Times New Roman" w:hAnsi="Times New Roman" w:cs="Times New Roman"/>
        </w:rPr>
        <w:t xml:space="preserve">anges in urban design could mean massive transformations </w:t>
      </w:r>
      <w:r w:rsidR="003F3409">
        <w:rPr>
          <w:rFonts w:ascii="Times New Roman" w:hAnsi="Times New Roman" w:cs="Times New Roman"/>
        </w:rPr>
        <w:t xml:space="preserve">and upheavals </w:t>
      </w:r>
      <w:r w:rsidR="003E4BE6">
        <w:rPr>
          <w:rFonts w:ascii="Times New Roman" w:hAnsi="Times New Roman" w:cs="Times New Roman"/>
        </w:rPr>
        <w:t xml:space="preserve">of infrastructures of </w:t>
      </w:r>
      <w:r w:rsidR="00E95DA3">
        <w:rPr>
          <w:rFonts w:ascii="Times New Roman" w:hAnsi="Times New Roman" w:cs="Times New Roman"/>
        </w:rPr>
        <w:t>older cities. Or they could require</w:t>
      </w:r>
      <w:r w:rsidR="003E4BE6">
        <w:rPr>
          <w:rFonts w:ascii="Times New Roman" w:hAnsi="Times New Roman" w:cs="Times New Roman"/>
        </w:rPr>
        <w:t xml:space="preserve"> gentler </w:t>
      </w:r>
      <w:r w:rsidR="003F3409">
        <w:rPr>
          <w:rFonts w:ascii="Times New Roman" w:hAnsi="Times New Roman" w:cs="Times New Roman"/>
        </w:rPr>
        <w:t>modifications to cities better</w:t>
      </w:r>
      <w:r w:rsidR="003B3A33">
        <w:rPr>
          <w:rFonts w:ascii="Times New Roman" w:hAnsi="Times New Roman" w:cs="Times New Roman"/>
        </w:rPr>
        <w:t xml:space="preserve"> oriented to accept them. Cities in the Pacific Northwest, such as Seattle, have urban designs that rely on significant amounts of green space </w:t>
      </w:r>
      <w:r w:rsidR="003F3409">
        <w:rPr>
          <w:rFonts w:ascii="Times New Roman" w:hAnsi="Times New Roman" w:cs="Times New Roman"/>
        </w:rPr>
        <w:t xml:space="preserve">and more dynamic landscape patterns </w:t>
      </w:r>
      <w:r w:rsidR="00E95DA3">
        <w:rPr>
          <w:rFonts w:ascii="Times New Roman" w:hAnsi="Times New Roman" w:cs="Times New Roman"/>
        </w:rPr>
        <w:t xml:space="preserve">compared to </w:t>
      </w:r>
      <w:r w:rsidR="003B3A33">
        <w:rPr>
          <w:rFonts w:ascii="Times New Roman" w:hAnsi="Times New Roman" w:cs="Times New Roman"/>
        </w:rPr>
        <w:t>other Am</w:t>
      </w:r>
      <w:r w:rsidR="003F3409">
        <w:rPr>
          <w:rFonts w:ascii="Times New Roman" w:hAnsi="Times New Roman" w:cs="Times New Roman"/>
        </w:rPr>
        <w:t>erican c</w:t>
      </w:r>
      <w:r w:rsidR="00834288">
        <w:rPr>
          <w:rFonts w:ascii="Times New Roman" w:hAnsi="Times New Roman" w:cs="Times New Roman"/>
        </w:rPr>
        <w:t>ities.</w:t>
      </w:r>
      <w:r w:rsidR="00C66203">
        <w:rPr>
          <w:rFonts w:ascii="Times New Roman" w:hAnsi="Times New Roman" w:cs="Times New Roman"/>
        </w:rPr>
        <w:t xml:space="preserve"> </w:t>
      </w:r>
      <w:r w:rsidR="00834288">
        <w:rPr>
          <w:rFonts w:ascii="Times New Roman" w:hAnsi="Times New Roman" w:cs="Times New Roman"/>
        </w:rPr>
        <w:t>But even relatively “greener”</w:t>
      </w:r>
      <w:r w:rsidR="00F11EAF">
        <w:rPr>
          <w:rFonts w:ascii="Times New Roman" w:hAnsi="Times New Roman" w:cs="Times New Roman"/>
        </w:rPr>
        <w:t xml:space="preserve"> and wetter</w:t>
      </w:r>
      <w:r w:rsidR="00834288">
        <w:rPr>
          <w:rFonts w:ascii="Times New Roman" w:hAnsi="Times New Roman" w:cs="Times New Roman"/>
        </w:rPr>
        <w:t xml:space="preserve"> </w:t>
      </w:r>
      <w:r w:rsidR="003F3409">
        <w:rPr>
          <w:rFonts w:ascii="Times New Roman" w:hAnsi="Times New Roman" w:cs="Times New Roman"/>
        </w:rPr>
        <w:t>cities</w:t>
      </w:r>
      <w:r w:rsidR="00834288">
        <w:rPr>
          <w:rFonts w:ascii="Times New Roman" w:hAnsi="Times New Roman" w:cs="Times New Roman"/>
        </w:rPr>
        <w:t xml:space="preserve"> like Seattle</w:t>
      </w:r>
      <w:r w:rsidR="00197485">
        <w:rPr>
          <w:rFonts w:ascii="Times New Roman" w:hAnsi="Times New Roman" w:cs="Times New Roman"/>
        </w:rPr>
        <w:t xml:space="preserve"> </w:t>
      </w:r>
      <w:r w:rsidR="003F3409">
        <w:rPr>
          <w:rFonts w:ascii="Times New Roman" w:hAnsi="Times New Roman" w:cs="Times New Roman"/>
        </w:rPr>
        <w:t>need to combine new policies, enforcement</w:t>
      </w:r>
      <w:r w:rsidR="003E4BE6">
        <w:rPr>
          <w:rFonts w:ascii="Times New Roman" w:hAnsi="Times New Roman" w:cs="Times New Roman"/>
        </w:rPr>
        <w:t xml:space="preserve"> systems</w:t>
      </w:r>
      <w:r w:rsidR="007E02E4">
        <w:rPr>
          <w:rFonts w:ascii="Times New Roman" w:hAnsi="Times New Roman" w:cs="Times New Roman"/>
        </w:rPr>
        <w:t>, and education to transform</w:t>
      </w:r>
      <w:r w:rsidR="003F3409">
        <w:rPr>
          <w:rFonts w:ascii="Times New Roman" w:hAnsi="Times New Roman" w:cs="Times New Roman"/>
        </w:rPr>
        <w:t xml:space="preserve"> </w:t>
      </w:r>
      <w:r w:rsidR="00E95DA3">
        <w:rPr>
          <w:rFonts w:ascii="Times New Roman" w:hAnsi="Times New Roman" w:cs="Times New Roman"/>
        </w:rPr>
        <w:t xml:space="preserve">economies, </w:t>
      </w:r>
      <w:r w:rsidR="003F3409">
        <w:rPr>
          <w:rFonts w:ascii="Times New Roman" w:hAnsi="Times New Roman" w:cs="Times New Roman"/>
        </w:rPr>
        <w:t>infrastructure</w:t>
      </w:r>
      <w:r w:rsidR="00E95DA3">
        <w:rPr>
          <w:rFonts w:ascii="Times New Roman" w:hAnsi="Times New Roman" w:cs="Times New Roman"/>
        </w:rPr>
        <w:t>,</w:t>
      </w:r>
      <w:r w:rsidR="003F3409">
        <w:rPr>
          <w:rFonts w:ascii="Times New Roman" w:hAnsi="Times New Roman" w:cs="Times New Roman"/>
        </w:rPr>
        <w:t xml:space="preserve"> and </w:t>
      </w:r>
      <w:r w:rsidR="00E95DA3">
        <w:rPr>
          <w:rFonts w:ascii="Times New Roman" w:hAnsi="Times New Roman" w:cs="Times New Roman"/>
        </w:rPr>
        <w:t>culture</w:t>
      </w:r>
      <w:r w:rsidR="003F3409">
        <w:rPr>
          <w:rFonts w:ascii="Times New Roman" w:hAnsi="Times New Roman" w:cs="Times New Roman"/>
        </w:rPr>
        <w:t xml:space="preserve"> in a way that de</w:t>
      </w:r>
      <w:r w:rsidR="00F11EAF">
        <w:rPr>
          <w:rFonts w:ascii="Times New Roman" w:hAnsi="Times New Roman" w:cs="Times New Roman"/>
        </w:rPr>
        <w:t>epens public reverence for</w:t>
      </w:r>
      <w:r w:rsidR="003F3409">
        <w:rPr>
          <w:rFonts w:ascii="Times New Roman" w:hAnsi="Times New Roman" w:cs="Times New Roman"/>
        </w:rPr>
        <w:t xml:space="preserve"> </w:t>
      </w:r>
      <w:r w:rsidR="00F11EAF">
        <w:rPr>
          <w:rFonts w:ascii="Times New Roman" w:hAnsi="Times New Roman" w:cs="Times New Roman"/>
        </w:rPr>
        <w:t xml:space="preserve">renewable </w:t>
      </w:r>
      <w:r w:rsidR="003F3409">
        <w:rPr>
          <w:rFonts w:ascii="Times New Roman" w:hAnsi="Times New Roman" w:cs="Times New Roman"/>
        </w:rPr>
        <w:t>resources.</w:t>
      </w:r>
      <w:r w:rsidR="00F11EAF">
        <w:rPr>
          <w:rFonts w:ascii="Times New Roman" w:hAnsi="Times New Roman" w:cs="Times New Roman"/>
        </w:rPr>
        <w:t xml:space="preserve"> </w:t>
      </w:r>
      <w:r w:rsidR="00C66203">
        <w:rPr>
          <w:rFonts w:ascii="Times New Roman" w:hAnsi="Times New Roman" w:cs="Times New Roman"/>
        </w:rPr>
        <w:t>C</w:t>
      </w:r>
      <w:r w:rsidR="00F11EAF">
        <w:rPr>
          <w:rFonts w:ascii="Times New Roman" w:hAnsi="Times New Roman" w:cs="Times New Roman"/>
        </w:rPr>
        <w:t>ities n</w:t>
      </w:r>
      <w:r w:rsidR="003F3409">
        <w:rPr>
          <w:rFonts w:ascii="Times New Roman" w:hAnsi="Times New Roman" w:cs="Times New Roman"/>
        </w:rPr>
        <w:t xml:space="preserve">eed more stringent design requirements </w:t>
      </w:r>
      <w:r w:rsidR="00834288">
        <w:rPr>
          <w:rFonts w:ascii="Times New Roman" w:hAnsi="Times New Roman" w:cs="Times New Roman"/>
        </w:rPr>
        <w:t>for new housing</w:t>
      </w:r>
      <w:r w:rsidR="00197485">
        <w:rPr>
          <w:rFonts w:ascii="Times New Roman" w:hAnsi="Times New Roman" w:cs="Times New Roman"/>
        </w:rPr>
        <w:t xml:space="preserve"> units and commercial buildings that promote more sustainable and less stressful water use.</w:t>
      </w:r>
      <w:r w:rsidR="00834288">
        <w:rPr>
          <w:rFonts w:ascii="Times New Roman" w:hAnsi="Times New Roman" w:cs="Times New Roman"/>
        </w:rPr>
        <w:t xml:space="preserve"> For example, </w:t>
      </w:r>
      <w:r w:rsidR="00062B97">
        <w:rPr>
          <w:rFonts w:ascii="Times New Roman" w:hAnsi="Times New Roman" w:cs="Times New Roman"/>
        </w:rPr>
        <w:t xml:space="preserve">new </w:t>
      </w:r>
      <w:r w:rsidR="00834288">
        <w:rPr>
          <w:rFonts w:ascii="Times New Roman" w:hAnsi="Times New Roman" w:cs="Times New Roman"/>
        </w:rPr>
        <w:t xml:space="preserve">buildings could be required to implement water reuse schemes or </w:t>
      </w:r>
      <w:r w:rsidR="00062B97">
        <w:rPr>
          <w:rFonts w:ascii="Times New Roman" w:hAnsi="Times New Roman" w:cs="Times New Roman"/>
        </w:rPr>
        <w:t xml:space="preserve">systems that recycle </w:t>
      </w:r>
      <w:proofErr w:type="spellStart"/>
      <w:r w:rsidR="007E02E4">
        <w:rPr>
          <w:rFonts w:ascii="Times New Roman" w:hAnsi="Times New Roman" w:cs="Times New Roman"/>
        </w:rPr>
        <w:t>graywater</w:t>
      </w:r>
      <w:proofErr w:type="spellEnd"/>
      <w:r w:rsidR="007E02E4">
        <w:rPr>
          <w:rFonts w:ascii="Times New Roman" w:hAnsi="Times New Roman" w:cs="Times New Roman"/>
        </w:rPr>
        <w:t xml:space="preserve"> </w:t>
      </w:r>
      <w:r w:rsidR="00834288">
        <w:rPr>
          <w:rFonts w:ascii="Times New Roman" w:hAnsi="Times New Roman" w:cs="Times New Roman"/>
        </w:rPr>
        <w:t xml:space="preserve">rather than </w:t>
      </w:r>
      <w:r w:rsidR="007E02E4">
        <w:rPr>
          <w:rFonts w:ascii="Times New Roman" w:hAnsi="Times New Roman" w:cs="Times New Roman"/>
        </w:rPr>
        <w:t>using</w:t>
      </w:r>
      <w:r w:rsidR="00062B97">
        <w:rPr>
          <w:rFonts w:ascii="Times New Roman" w:hAnsi="Times New Roman" w:cs="Times New Roman"/>
        </w:rPr>
        <w:t xml:space="preserve"> more energy-intensive </w:t>
      </w:r>
      <w:r w:rsidR="00834288">
        <w:rPr>
          <w:rFonts w:ascii="Times New Roman" w:hAnsi="Times New Roman" w:cs="Times New Roman"/>
        </w:rPr>
        <w:t>potable water</w:t>
      </w:r>
      <w:r w:rsidR="00062B97">
        <w:rPr>
          <w:rFonts w:ascii="Times New Roman" w:hAnsi="Times New Roman" w:cs="Times New Roman"/>
        </w:rPr>
        <w:t xml:space="preserve"> reserves</w:t>
      </w:r>
      <w:r w:rsidR="00834288">
        <w:rPr>
          <w:rFonts w:ascii="Times New Roman" w:hAnsi="Times New Roman" w:cs="Times New Roman"/>
        </w:rPr>
        <w:t>. Public education campai</w:t>
      </w:r>
      <w:r w:rsidR="007E02E4">
        <w:rPr>
          <w:rFonts w:ascii="Times New Roman" w:hAnsi="Times New Roman" w:cs="Times New Roman"/>
        </w:rPr>
        <w:t xml:space="preserve">gns </w:t>
      </w:r>
      <w:r w:rsidR="00F11EAF">
        <w:rPr>
          <w:rFonts w:ascii="Times New Roman" w:hAnsi="Times New Roman" w:cs="Times New Roman"/>
        </w:rPr>
        <w:t xml:space="preserve">and programs </w:t>
      </w:r>
      <w:r w:rsidR="007E02E4">
        <w:rPr>
          <w:rFonts w:ascii="Times New Roman" w:hAnsi="Times New Roman" w:cs="Times New Roman"/>
        </w:rPr>
        <w:t>could help inform people</w:t>
      </w:r>
      <w:r w:rsidR="00834288">
        <w:rPr>
          <w:rFonts w:ascii="Times New Roman" w:hAnsi="Times New Roman" w:cs="Times New Roman"/>
        </w:rPr>
        <w:t xml:space="preserve"> of infrastructure changes and the public’s role in using urban</w:t>
      </w:r>
      <w:r w:rsidR="007E02E4">
        <w:rPr>
          <w:rFonts w:ascii="Times New Roman" w:hAnsi="Times New Roman" w:cs="Times New Roman"/>
        </w:rPr>
        <w:t xml:space="preserve"> spaces in ways that </w:t>
      </w:r>
      <w:r w:rsidR="00197485">
        <w:rPr>
          <w:rFonts w:ascii="Times New Roman" w:hAnsi="Times New Roman" w:cs="Times New Roman"/>
        </w:rPr>
        <w:t xml:space="preserve">support more resilient ecosystems and public health. </w:t>
      </w:r>
      <w:r w:rsidR="00E95DA3">
        <w:rPr>
          <w:rFonts w:ascii="Times New Roman" w:hAnsi="Times New Roman" w:cs="Times New Roman"/>
        </w:rPr>
        <w:t xml:space="preserve">Adapting to new hydrological cycles means learning to live both with them and within them. </w:t>
      </w:r>
    </w:p>
    <w:p w:rsidR="008D06DE" w:rsidRDefault="008D06DE" w:rsidP="008F16C8">
      <w:pPr>
        <w:rPr>
          <w:rFonts w:ascii="Times New Roman" w:hAnsi="Times New Roman" w:cs="Times New Roman"/>
        </w:rPr>
      </w:pPr>
    </w:p>
    <w:p w:rsidR="0002121B" w:rsidRDefault="0002121B" w:rsidP="008F16C8">
      <w:pPr>
        <w:rPr>
          <w:rFonts w:ascii="Times New Roman" w:hAnsi="Times New Roman" w:cs="Times New Roman"/>
        </w:rPr>
      </w:pPr>
    </w:p>
    <w:p w:rsidR="0002121B" w:rsidRDefault="0002121B" w:rsidP="008F16C8">
      <w:pPr>
        <w:rPr>
          <w:rFonts w:ascii="Times New Roman" w:hAnsi="Times New Roman" w:cs="Times New Roman"/>
        </w:rPr>
      </w:pPr>
    </w:p>
    <w:p w:rsidR="00C77D1E" w:rsidRDefault="00C77D1E" w:rsidP="008F16C8">
      <w:pPr>
        <w:rPr>
          <w:rFonts w:ascii="Times New Roman" w:hAnsi="Times New Roman" w:cs="Times New Roman"/>
        </w:rPr>
      </w:pPr>
    </w:p>
    <w:p w:rsidR="008E1CF7" w:rsidRDefault="008E1CF7" w:rsidP="008F16C8">
      <w:pPr>
        <w:rPr>
          <w:rFonts w:ascii="Times New Roman" w:hAnsi="Times New Roman" w:cs="Times New Roman"/>
        </w:rPr>
      </w:pPr>
    </w:p>
    <w:p w:rsidR="008E1CF7" w:rsidRDefault="008E1CF7" w:rsidP="008F16C8">
      <w:pPr>
        <w:rPr>
          <w:rFonts w:ascii="Times New Roman" w:hAnsi="Times New Roman" w:cs="Times New Roman"/>
        </w:rPr>
      </w:pPr>
    </w:p>
    <w:p w:rsidR="008E1CF7" w:rsidRDefault="008E1CF7" w:rsidP="008F16C8">
      <w:pPr>
        <w:rPr>
          <w:rFonts w:ascii="Times New Roman" w:hAnsi="Times New Roman" w:cs="Times New Roman"/>
        </w:rPr>
      </w:pPr>
    </w:p>
    <w:p w:rsidR="008E1CF7" w:rsidRDefault="008E1CF7" w:rsidP="008F16C8">
      <w:pPr>
        <w:rPr>
          <w:rFonts w:ascii="Times New Roman" w:hAnsi="Times New Roman" w:cs="Times New Roman"/>
        </w:rPr>
      </w:pPr>
    </w:p>
    <w:p w:rsidR="008E1CF7" w:rsidRDefault="008E1CF7" w:rsidP="008F16C8">
      <w:pPr>
        <w:rPr>
          <w:rFonts w:ascii="Times New Roman" w:hAnsi="Times New Roman" w:cs="Times New Roman"/>
        </w:rPr>
      </w:pPr>
    </w:p>
    <w:p w:rsidR="004006D3" w:rsidRDefault="004006D3" w:rsidP="008F16C8">
      <w:pPr>
        <w:rPr>
          <w:rFonts w:ascii="Times New Roman" w:hAnsi="Times New Roman" w:cs="Times New Roman"/>
        </w:rPr>
      </w:pPr>
    </w:p>
    <w:p w:rsidR="00F92E54" w:rsidRDefault="008E1CF7" w:rsidP="00F92E54">
      <w:pPr>
        <w:rPr>
          <w:rFonts w:ascii="Times New Roman" w:hAnsi="Times New Roman" w:cs="Times New Roman"/>
          <w:b/>
        </w:rPr>
      </w:pPr>
      <w:r w:rsidRPr="00D71ACC">
        <w:rPr>
          <w:rFonts w:ascii="Times New Roman" w:hAnsi="Times New Roman" w:cs="Times New Roman"/>
          <w:b/>
        </w:rPr>
        <w:lastRenderedPageBreak/>
        <w:t>Works Cited</w:t>
      </w:r>
    </w:p>
    <w:p w:rsidR="00F92E54" w:rsidRPr="008F16C8" w:rsidRDefault="00F92E54" w:rsidP="00F92E54">
      <w:pPr>
        <w:rPr>
          <w:rFonts w:ascii="Times New Roman" w:hAnsi="Times New Roman" w:cs="Times New Roman"/>
        </w:rPr>
      </w:pPr>
      <w:proofErr w:type="spellStart"/>
      <w:proofErr w:type="gramStart"/>
      <w:r w:rsidRPr="008F16C8">
        <w:rPr>
          <w:rFonts w:ascii="Times New Roman" w:hAnsi="Times New Roman" w:cs="Times New Roman"/>
          <w:color w:val="000000"/>
        </w:rPr>
        <w:t>Alberti</w:t>
      </w:r>
      <w:proofErr w:type="spellEnd"/>
      <w:r w:rsidRPr="008F16C8">
        <w:rPr>
          <w:rFonts w:ascii="Times New Roman" w:hAnsi="Times New Roman" w:cs="Times New Roman"/>
          <w:color w:val="000000"/>
        </w:rPr>
        <w:t>, M., Booth</w:t>
      </w:r>
      <w:r w:rsidRPr="008F16C8">
        <w:rPr>
          <w:rFonts w:ascii="Times New Roman" w:hAnsi="Times New Roman" w:cs="Times New Roman"/>
          <w:color w:val="000000"/>
        </w:rPr>
        <w:t>,</w:t>
      </w:r>
      <w:r w:rsidRPr="008F16C8">
        <w:rPr>
          <w:rFonts w:ascii="Times New Roman" w:hAnsi="Times New Roman" w:cs="Times New Roman"/>
          <w:color w:val="000000"/>
        </w:rPr>
        <w:t xml:space="preserve"> D., </w:t>
      </w:r>
      <w:r w:rsidRPr="008F16C8">
        <w:rPr>
          <w:rFonts w:ascii="Times New Roman" w:hAnsi="Times New Roman" w:cs="Times New Roman"/>
          <w:color w:val="000000"/>
        </w:rPr>
        <w:t>Hill</w:t>
      </w:r>
      <w:r w:rsidRPr="008F16C8">
        <w:rPr>
          <w:rFonts w:ascii="Times New Roman" w:hAnsi="Times New Roman" w:cs="Times New Roman"/>
          <w:color w:val="000000"/>
        </w:rPr>
        <w:t>, K.,</w:t>
      </w:r>
      <w:r w:rsidRPr="008F16C8">
        <w:rPr>
          <w:rFonts w:ascii="Times New Roman" w:hAnsi="Times New Roman" w:cs="Times New Roman"/>
          <w:color w:val="000000"/>
        </w:rPr>
        <w:t xml:space="preserve"> Coburn</w:t>
      </w:r>
      <w:r w:rsidRPr="008F16C8">
        <w:rPr>
          <w:rFonts w:ascii="Times New Roman" w:hAnsi="Times New Roman" w:cs="Times New Roman"/>
          <w:color w:val="000000"/>
        </w:rPr>
        <w:t>, K.,</w:t>
      </w:r>
      <w:r w:rsidRPr="008F16C8">
        <w:rPr>
          <w:rFonts w:ascii="Times New Roman" w:hAnsi="Times New Roman" w:cs="Times New Roman"/>
          <w:color w:val="000000"/>
        </w:rPr>
        <w:t xml:space="preserve"> </w:t>
      </w:r>
      <w:proofErr w:type="spellStart"/>
      <w:r w:rsidRPr="008F16C8">
        <w:rPr>
          <w:rFonts w:ascii="Times New Roman" w:hAnsi="Times New Roman" w:cs="Times New Roman"/>
          <w:color w:val="000000"/>
        </w:rPr>
        <w:t>Avolio</w:t>
      </w:r>
      <w:proofErr w:type="spellEnd"/>
      <w:r w:rsidRPr="008F16C8">
        <w:rPr>
          <w:rFonts w:ascii="Times New Roman" w:hAnsi="Times New Roman" w:cs="Times New Roman"/>
          <w:color w:val="000000"/>
        </w:rPr>
        <w:t xml:space="preserve">, C., </w:t>
      </w:r>
      <w:r w:rsidRPr="008F16C8">
        <w:rPr>
          <w:rFonts w:ascii="Times New Roman" w:hAnsi="Times New Roman" w:cs="Times New Roman"/>
          <w:color w:val="000000"/>
        </w:rPr>
        <w:t>Coe,</w:t>
      </w:r>
      <w:r w:rsidRPr="008F16C8">
        <w:rPr>
          <w:rFonts w:ascii="Times New Roman" w:hAnsi="Times New Roman" w:cs="Times New Roman"/>
          <w:color w:val="000000"/>
        </w:rPr>
        <w:t xml:space="preserve"> S., </w:t>
      </w:r>
      <w:r w:rsidR="006324D7">
        <w:rPr>
          <w:rFonts w:ascii="Times New Roman" w:hAnsi="Times New Roman" w:cs="Times New Roman"/>
          <w:color w:val="000000"/>
        </w:rPr>
        <w:t xml:space="preserve">and </w:t>
      </w:r>
      <w:proofErr w:type="spellStart"/>
      <w:r w:rsidRPr="008F16C8">
        <w:rPr>
          <w:rFonts w:ascii="Times New Roman" w:hAnsi="Times New Roman" w:cs="Times New Roman"/>
          <w:color w:val="000000"/>
        </w:rPr>
        <w:t>Spirandelli</w:t>
      </w:r>
      <w:proofErr w:type="spellEnd"/>
      <w:r w:rsidRPr="008F16C8">
        <w:rPr>
          <w:rFonts w:ascii="Times New Roman" w:hAnsi="Times New Roman" w:cs="Times New Roman"/>
          <w:color w:val="000000"/>
        </w:rPr>
        <w:t>, D. (2007)</w:t>
      </w:r>
      <w:r w:rsidR="00E46A83" w:rsidRPr="008F16C8">
        <w:rPr>
          <w:rFonts w:ascii="Times New Roman" w:hAnsi="Times New Roman" w:cs="Times New Roman"/>
          <w:color w:val="000000"/>
        </w:rPr>
        <w:t>.</w:t>
      </w:r>
      <w:proofErr w:type="gramEnd"/>
      <w:r w:rsidRPr="008F16C8">
        <w:rPr>
          <w:rFonts w:ascii="Times New Roman" w:hAnsi="Times New Roman" w:cs="Times New Roman"/>
          <w:color w:val="000000"/>
        </w:rPr>
        <w:t xml:space="preserve"> </w:t>
      </w:r>
      <w:r w:rsidR="008E1CF7" w:rsidRPr="008F16C8">
        <w:rPr>
          <w:rFonts w:ascii="Times New Roman" w:hAnsi="Times New Roman" w:cs="Times New Roman"/>
          <w:color w:val="000000"/>
        </w:rPr>
        <w:t>The impact of urban patterns on aquatic ecosystems</w:t>
      </w:r>
      <w:r w:rsidRPr="008F16C8">
        <w:rPr>
          <w:rFonts w:ascii="Times New Roman" w:hAnsi="Times New Roman" w:cs="Times New Roman"/>
          <w:color w:val="000000"/>
        </w:rPr>
        <w:t xml:space="preserve"> </w:t>
      </w:r>
      <w:r w:rsidRPr="008F16C8">
        <w:rPr>
          <w:rFonts w:ascii="Times New Roman" w:hAnsi="Times New Roman" w:cs="Times New Roman"/>
          <w:color w:val="000000"/>
        </w:rPr>
        <w:t>in Puget lowland sub-basins</w:t>
      </w:r>
      <w:r w:rsidRPr="008F16C8">
        <w:rPr>
          <w:rFonts w:ascii="Times New Roman" w:hAnsi="Times New Roman" w:cs="Times New Roman"/>
          <w:color w:val="000000"/>
        </w:rPr>
        <w:t xml:space="preserve">: An empirical analysis. </w:t>
      </w:r>
      <w:r w:rsidR="00E46A83" w:rsidRPr="008F16C8">
        <w:rPr>
          <w:rFonts w:ascii="Times New Roman" w:hAnsi="Times New Roman" w:cs="Times New Roman"/>
          <w:i/>
          <w:color w:val="000000"/>
        </w:rPr>
        <w:t>Landscape and Urban Planning,</w:t>
      </w:r>
      <w:r w:rsidR="00E46A83" w:rsidRPr="008F16C8">
        <w:rPr>
          <w:rFonts w:ascii="Times New Roman" w:hAnsi="Times New Roman" w:cs="Times New Roman"/>
          <w:color w:val="000000"/>
        </w:rPr>
        <w:t xml:space="preserve"> 80,</w:t>
      </w:r>
      <w:r w:rsidRPr="008F16C8">
        <w:rPr>
          <w:rFonts w:ascii="Times New Roman" w:hAnsi="Times New Roman" w:cs="Times New Roman"/>
          <w:color w:val="000000"/>
        </w:rPr>
        <w:t xml:space="preserve"> </w:t>
      </w:r>
      <w:r w:rsidRPr="008F16C8">
        <w:rPr>
          <w:rFonts w:ascii="Times New Roman" w:hAnsi="Times New Roman" w:cs="Times New Roman"/>
          <w:color w:val="000000"/>
        </w:rPr>
        <w:t>345–361</w:t>
      </w:r>
    </w:p>
    <w:p w:rsidR="008E1CF7" w:rsidRPr="008F16C8" w:rsidRDefault="00E46A83" w:rsidP="008E1CF7">
      <w:pPr>
        <w:rPr>
          <w:rFonts w:ascii="Times New Roman" w:hAnsi="Times New Roman" w:cs="Times New Roman"/>
        </w:rPr>
      </w:pPr>
      <w:proofErr w:type="gramStart"/>
      <w:r w:rsidRPr="008F16C8">
        <w:rPr>
          <w:rFonts w:ascii="Times New Roman" w:hAnsi="Times New Roman" w:cs="Times New Roman"/>
          <w:color w:val="000000"/>
        </w:rPr>
        <w:t xml:space="preserve">Barnett, T., Malone, R., </w:t>
      </w:r>
      <w:proofErr w:type="spellStart"/>
      <w:r w:rsidRPr="008F16C8">
        <w:rPr>
          <w:rFonts w:ascii="Times New Roman" w:hAnsi="Times New Roman" w:cs="Times New Roman"/>
          <w:color w:val="000000"/>
        </w:rPr>
        <w:t>Penne</w:t>
      </w:r>
      <w:r w:rsidR="006324D7">
        <w:rPr>
          <w:rFonts w:ascii="Times New Roman" w:hAnsi="Times New Roman" w:cs="Times New Roman"/>
          <w:color w:val="000000"/>
        </w:rPr>
        <w:t>l</w:t>
      </w:r>
      <w:proofErr w:type="spellEnd"/>
      <w:r w:rsidR="006324D7">
        <w:rPr>
          <w:rFonts w:ascii="Times New Roman" w:hAnsi="Times New Roman" w:cs="Times New Roman"/>
          <w:color w:val="000000"/>
        </w:rPr>
        <w:t xml:space="preserve">, W., Stammer, D., </w:t>
      </w:r>
      <w:proofErr w:type="spellStart"/>
      <w:r w:rsidR="006324D7">
        <w:rPr>
          <w:rFonts w:ascii="Times New Roman" w:hAnsi="Times New Roman" w:cs="Times New Roman"/>
          <w:color w:val="000000"/>
        </w:rPr>
        <w:t>Semtner</w:t>
      </w:r>
      <w:proofErr w:type="spellEnd"/>
      <w:r w:rsidR="006324D7">
        <w:rPr>
          <w:rFonts w:ascii="Times New Roman" w:hAnsi="Times New Roman" w:cs="Times New Roman"/>
          <w:color w:val="000000"/>
        </w:rPr>
        <w:t>, B., and</w:t>
      </w:r>
      <w:r w:rsidRPr="008F16C8">
        <w:rPr>
          <w:rFonts w:ascii="Times New Roman" w:hAnsi="Times New Roman" w:cs="Times New Roman"/>
          <w:color w:val="000000"/>
        </w:rPr>
        <w:t xml:space="preserve"> Washington, W. (2004).</w:t>
      </w:r>
      <w:proofErr w:type="gramEnd"/>
      <w:r w:rsidRPr="008F16C8">
        <w:rPr>
          <w:rFonts w:ascii="Times New Roman" w:hAnsi="Times New Roman" w:cs="Times New Roman"/>
          <w:color w:val="000000"/>
        </w:rPr>
        <w:t xml:space="preserve"> The effects of climate change on water resources in the west: introduction and overview. </w:t>
      </w:r>
      <w:r w:rsidR="008E1CF7" w:rsidRPr="008F16C8">
        <w:rPr>
          <w:rFonts w:ascii="Times New Roman" w:hAnsi="Times New Roman" w:cs="Times New Roman"/>
          <w:i/>
          <w:iCs/>
        </w:rPr>
        <w:t>Climatic Change</w:t>
      </w:r>
      <w:r w:rsidRPr="008F16C8">
        <w:rPr>
          <w:rFonts w:ascii="Times New Roman" w:hAnsi="Times New Roman" w:cs="Times New Roman"/>
          <w:i/>
          <w:iCs/>
        </w:rPr>
        <w:t>,</w:t>
      </w:r>
      <w:r w:rsidR="008E1CF7" w:rsidRPr="008F16C8">
        <w:rPr>
          <w:rFonts w:ascii="Times New Roman" w:hAnsi="Times New Roman" w:cs="Times New Roman"/>
          <w:i/>
          <w:iCs/>
        </w:rPr>
        <w:t xml:space="preserve"> </w:t>
      </w:r>
      <w:r w:rsidRPr="008F16C8">
        <w:rPr>
          <w:rFonts w:ascii="Times New Roman" w:hAnsi="Times New Roman" w:cs="Times New Roman"/>
          <w:bCs/>
        </w:rPr>
        <w:t>62,</w:t>
      </w:r>
      <w:r w:rsidR="008E1CF7" w:rsidRPr="008F16C8">
        <w:rPr>
          <w:rFonts w:ascii="Times New Roman" w:hAnsi="Times New Roman" w:cs="Times New Roman"/>
          <w:bCs/>
        </w:rPr>
        <w:t xml:space="preserve"> </w:t>
      </w:r>
      <w:r w:rsidR="008E1CF7" w:rsidRPr="008F16C8">
        <w:rPr>
          <w:rFonts w:ascii="Times New Roman" w:hAnsi="Times New Roman" w:cs="Times New Roman"/>
        </w:rPr>
        <w:t xml:space="preserve">1–11, </w:t>
      </w:r>
    </w:p>
    <w:p w:rsidR="008E1CF7" w:rsidRPr="008F16C8" w:rsidRDefault="00E46A83" w:rsidP="008E1CF7">
      <w:pPr>
        <w:rPr>
          <w:rFonts w:ascii="Times New Roman" w:hAnsi="Times New Roman" w:cs="Times New Roman"/>
        </w:rPr>
      </w:pPr>
      <w:r w:rsidRPr="008F16C8">
        <w:rPr>
          <w:rFonts w:ascii="Times New Roman" w:hAnsi="Times New Roman" w:cs="Times New Roman"/>
        </w:rPr>
        <w:t xml:space="preserve">Booth, D., Karr, J., </w:t>
      </w:r>
      <w:proofErr w:type="spellStart"/>
      <w:r w:rsidRPr="008F16C8">
        <w:rPr>
          <w:rFonts w:ascii="Times New Roman" w:hAnsi="Times New Roman" w:cs="Times New Roman"/>
        </w:rPr>
        <w:t>Schauman</w:t>
      </w:r>
      <w:proofErr w:type="spellEnd"/>
      <w:r w:rsidRPr="008F16C8">
        <w:rPr>
          <w:rFonts w:ascii="Times New Roman" w:hAnsi="Times New Roman" w:cs="Times New Roman"/>
        </w:rPr>
        <w:t xml:space="preserve">, S., </w:t>
      </w:r>
      <w:proofErr w:type="spellStart"/>
      <w:r w:rsidRPr="008F16C8">
        <w:rPr>
          <w:rFonts w:ascii="Times New Roman" w:hAnsi="Times New Roman" w:cs="Times New Roman"/>
        </w:rPr>
        <w:t>Konrad</w:t>
      </w:r>
      <w:proofErr w:type="spellEnd"/>
      <w:r w:rsidRPr="008F16C8">
        <w:rPr>
          <w:rFonts w:ascii="Times New Roman" w:hAnsi="Times New Roman" w:cs="Times New Roman"/>
        </w:rPr>
        <w:t>, C., Morley, S., Larson, M.G.,</w:t>
      </w:r>
      <w:r w:rsidR="006324D7">
        <w:rPr>
          <w:rFonts w:ascii="Times New Roman" w:hAnsi="Times New Roman" w:cs="Times New Roman"/>
        </w:rPr>
        <w:t xml:space="preserve"> and</w:t>
      </w:r>
      <w:r w:rsidRPr="008F16C8">
        <w:rPr>
          <w:rFonts w:ascii="Times New Roman" w:hAnsi="Times New Roman" w:cs="Times New Roman"/>
        </w:rPr>
        <w:t xml:space="preserve"> Burges, S.J. (2005). Reviving urban streams: Land use, hydrology, biology, and human behavior. </w:t>
      </w:r>
      <w:proofErr w:type="gramStart"/>
      <w:r w:rsidRPr="008F16C8">
        <w:rPr>
          <w:rFonts w:ascii="Times New Roman" w:hAnsi="Times New Roman" w:cs="Times New Roman"/>
          <w:i/>
        </w:rPr>
        <w:t xml:space="preserve">Journal of the American Water Resources Assoc. </w:t>
      </w:r>
      <w:r w:rsidRPr="008F16C8">
        <w:rPr>
          <w:rFonts w:ascii="Times New Roman" w:hAnsi="Times New Roman" w:cs="Times New Roman"/>
        </w:rPr>
        <w:t>American Water Resources Association.</w:t>
      </w:r>
      <w:proofErr w:type="gramEnd"/>
      <w:r w:rsidRPr="008F16C8">
        <w:rPr>
          <w:rFonts w:ascii="Times New Roman" w:hAnsi="Times New Roman" w:cs="Times New Roman"/>
        </w:rPr>
        <w:t xml:space="preserve"> </w:t>
      </w:r>
      <w:proofErr w:type="gramStart"/>
      <w:r w:rsidRPr="008F16C8">
        <w:rPr>
          <w:rFonts w:ascii="Times New Roman" w:hAnsi="Times New Roman" w:cs="Times New Roman"/>
        </w:rPr>
        <w:t>October.</w:t>
      </w:r>
      <w:proofErr w:type="gramEnd"/>
      <w:r w:rsidRPr="008F16C8">
        <w:rPr>
          <w:rFonts w:ascii="Times New Roman" w:hAnsi="Times New Roman" w:cs="Times New Roman"/>
        </w:rPr>
        <w:t xml:space="preserve"> </w:t>
      </w:r>
    </w:p>
    <w:p w:rsidR="00300650" w:rsidRPr="008F16C8" w:rsidRDefault="00300650" w:rsidP="00300650">
      <w:pPr>
        <w:autoSpaceDE w:val="0"/>
        <w:autoSpaceDN w:val="0"/>
        <w:adjustRightInd w:val="0"/>
        <w:spacing w:after="0" w:line="240" w:lineRule="auto"/>
        <w:rPr>
          <w:rFonts w:ascii="Times New Roman" w:hAnsi="Times New Roman" w:cs="Times New Roman"/>
        </w:rPr>
      </w:pPr>
      <w:r w:rsidRPr="008F16C8">
        <w:rPr>
          <w:rFonts w:ascii="Times New Roman" w:hAnsi="Times New Roman" w:cs="Times New Roman"/>
          <w:bCs/>
        </w:rPr>
        <w:t xml:space="preserve">Conway, T.M. </w:t>
      </w:r>
      <w:r w:rsidR="00E46A83" w:rsidRPr="008F16C8">
        <w:rPr>
          <w:rFonts w:ascii="Times New Roman" w:hAnsi="Times New Roman" w:cs="Times New Roman"/>
          <w:bCs/>
        </w:rPr>
        <w:t>(</w:t>
      </w:r>
      <w:r w:rsidRPr="008F16C8">
        <w:rPr>
          <w:rFonts w:ascii="Times New Roman" w:hAnsi="Times New Roman" w:cs="Times New Roman"/>
        </w:rPr>
        <w:t>2007</w:t>
      </w:r>
      <w:r w:rsidR="00E46A83" w:rsidRPr="008F16C8">
        <w:rPr>
          <w:rFonts w:ascii="Times New Roman" w:hAnsi="Times New Roman" w:cs="Times New Roman"/>
        </w:rPr>
        <w:t xml:space="preserve">). </w:t>
      </w:r>
      <w:r w:rsidRPr="008F16C8">
        <w:rPr>
          <w:rFonts w:ascii="Times New Roman" w:hAnsi="Times New Roman" w:cs="Times New Roman"/>
        </w:rPr>
        <w:t>Impervious surface as an</w:t>
      </w:r>
      <w:r w:rsidR="00E46A83" w:rsidRPr="008F16C8">
        <w:rPr>
          <w:rFonts w:ascii="Times New Roman" w:hAnsi="Times New Roman" w:cs="Times New Roman"/>
        </w:rPr>
        <w:t xml:space="preserve"> </w:t>
      </w:r>
      <w:r w:rsidRPr="008F16C8">
        <w:rPr>
          <w:rFonts w:ascii="Times New Roman" w:hAnsi="Times New Roman" w:cs="Times New Roman"/>
        </w:rPr>
        <w:t>indicator of pH and specific conductance in the</w:t>
      </w:r>
    </w:p>
    <w:p w:rsidR="008F16C8" w:rsidRDefault="00300650" w:rsidP="008F16C8">
      <w:pPr>
        <w:autoSpaceDE w:val="0"/>
        <w:autoSpaceDN w:val="0"/>
        <w:adjustRightInd w:val="0"/>
        <w:spacing w:after="0" w:line="240" w:lineRule="auto"/>
        <w:rPr>
          <w:rFonts w:ascii="Times New Roman" w:hAnsi="Times New Roman" w:cs="Times New Roman"/>
        </w:rPr>
      </w:pPr>
      <w:proofErr w:type="gramStart"/>
      <w:r w:rsidRPr="008F16C8">
        <w:rPr>
          <w:rFonts w:ascii="Times New Roman" w:hAnsi="Times New Roman" w:cs="Times New Roman"/>
        </w:rPr>
        <w:t>urbanizing</w:t>
      </w:r>
      <w:proofErr w:type="gramEnd"/>
      <w:r w:rsidRPr="008F16C8">
        <w:rPr>
          <w:rFonts w:ascii="Times New Roman" w:hAnsi="Times New Roman" w:cs="Times New Roman"/>
        </w:rPr>
        <w:t xml:space="preserve"> coastal zone of New Jersey, USA.</w:t>
      </w:r>
      <w:r w:rsidR="00E46A83" w:rsidRPr="008F16C8">
        <w:rPr>
          <w:rFonts w:ascii="Times New Roman" w:hAnsi="Times New Roman" w:cs="Times New Roman"/>
        </w:rPr>
        <w:t xml:space="preserve"> </w:t>
      </w:r>
      <w:proofErr w:type="gramStart"/>
      <w:r w:rsidRPr="008F16C8">
        <w:rPr>
          <w:rFonts w:ascii="Times New Roman" w:hAnsi="Times New Roman" w:cs="Times New Roman"/>
          <w:i/>
          <w:iCs/>
        </w:rPr>
        <w:t>Journal of Environmental Management</w:t>
      </w:r>
      <w:r w:rsidR="00E46A83" w:rsidRPr="008F16C8">
        <w:rPr>
          <w:rFonts w:ascii="Times New Roman" w:hAnsi="Times New Roman" w:cs="Times New Roman"/>
          <w:iCs/>
        </w:rPr>
        <w:t>,</w:t>
      </w:r>
      <w:r w:rsidRPr="008F16C8">
        <w:rPr>
          <w:rFonts w:ascii="Times New Roman" w:hAnsi="Times New Roman" w:cs="Times New Roman"/>
          <w:i/>
          <w:iCs/>
        </w:rPr>
        <w:t xml:space="preserve"> </w:t>
      </w:r>
      <w:r w:rsidRPr="008F16C8">
        <w:rPr>
          <w:rFonts w:ascii="Times New Roman" w:hAnsi="Times New Roman" w:cs="Times New Roman"/>
        </w:rPr>
        <w:t>85, 308–16.</w:t>
      </w:r>
      <w:proofErr w:type="gramEnd"/>
    </w:p>
    <w:p w:rsidR="008F16C8" w:rsidRPr="008F16C8" w:rsidRDefault="008F16C8" w:rsidP="008F16C8">
      <w:pPr>
        <w:autoSpaceDE w:val="0"/>
        <w:autoSpaceDN w:val="0"/>
        <w:adjustRightInd w:val="0"/>
        <w:spacing w:after="0" w:line="240" w:lineRule="auto"/>
        <w:rPr>
          <w:rFonts w:ascii="Times New Roman" w:hAnsi="Times New Roman" w:cs="Times New Roman"/>
        </w:rPr>
      </w:pPr>
    </w:p>
    <w:p w:rsidR="00C77D1E" w:rsidRPr="008F16C8" w:rsidRDefault="008F16C8">
      <w:pPr>
        <w:rPr>
          <w:rFonts w:ascii="Times New Roman" w:hAnsi="Times New Roman" w:cs="Times New Roman"/>
        </w:rPr>
      </w:pPr>
      <w:proofErr w:type="spellStart"/>
      <w:r w:rsidRPr="008F16C8">
        <w:rPr>
          <w:rFonts w:ascii="Times New Roman" w:hAnsi="Times New Roman" w:cs="Times New Roman"/>
        </w:rPr>
        <w:t>Curriero</w:t>
      </w:r>
      <w:proofErr w:type="spellEnd"/>
      <w:r w:rsidRPr="008F16C8">
        <w:rPr>
          <w:rFonts w:ascii="Times New Roman" w:hAnsi="Times New Roman" w:cs="Times New Roman"/>
        </w:rPr>
        <w:t xml:space="preserve">, F.C., </w:t>
      </w:r>
      <w:proofErr w:type="spellStart"/>
      <w:r w:rsidRPr="008F16C8">
        <w:rPr>
          <w:rFonts w:ascii="Times New Roman" w:hAnsi="Times New Roman" w:cs="Times New Roman"/>
        </w:rPr>
        <w:t>Patz</w:t>
      </w:r>
      <w:proofErr w:type="spellEnd"/>
      <w:r w:rsidRPr="008F16C8">
        <w:rPr>
          <w:rFonts w:ascii="Times New Roman" w:hAnsi="Times New Roman" w:cs="Times New Roman"/>
        </w:rPr>
        <w:t>, J.A., Rose, J.B.,</w:t>
      </w:r>
      <w:r w:rsidR="006324D7">
        <w:rPr>
          <w:rFonts w:ascii="Times New Roman" w:hAnsi="Times New Roman" w:cs="Times New Roman"/>
        </w:rPr>
        <w:t xml:space="preserve"> and</w:t>
      </w:r>
      <w:r w:rsidRPr="008F16C8">
        <w:rPr>
          <w:rFonts w:ascii="Times New Roman" w:hAnsi="Times New Roman" w:cs="Times New Roman"/>
        </w:rPr>
        <w:t xml:space="preserve"> </w:t>
      </w:r>
      <w:proofErr w:type="spellStart"/>
      <w:r w:rsidRPr="008F16C8">
        <w:rPr>
          <w:rFonts w:ascii="Times New Roman" w:hAnsi="Times New Roman" w:cs="Times New Roman"/>
        </w:rPr>
        <w:t>Lele</w:t>
      </w:r>
      <w:proofErr w:type="spellEnd"/>
      <w:r w:rsidRPr="008F16C8">
        <w:rPr>
          <w:rFonts w:ascii="Times New Roman" w:hAnsi="Times New Roman" w:cs="Times New Roman"/>
        </w:rPr>
        <w:t xml:space="preserve">, S. (2001). </w:t>
      </w:r>
      <w:proofErr w:type="gramStart"/>
      <w:r w:rsidRPr="008F16C8">
        <w:rPr>
          <w:rFonts w:ascii="Times New Roman" w:hAnsi="Times New Roman" w:cs="Times New Roman"/>
        </w:rPr>
        <w:t>The association between extreme precipitation and waterborne disease outbreaks in the United States, 1948 – 1994.</w:t>
      </w:r>
      <w:proofErr w:type="gramEnd"/>
      <w:r w:rsidRPr="008F16C8">
        <w:rPr>
          <w:rFonts w:ascii="Times New Roman" w:hAnsi="Times New Roman" w:cs="Times New Roman"/>
        </w:rPr>
        <w:t xml:space="preserve"> </w:t>
      </w:r>
      <w:proofErr w:type="gramStart"/>
      <w:r w:rsidRPr="008F16C8">
        <w:rPr>
          <w:rFonts w:ascii="Times New Roman" w:eastAsia="Times New Roman" w:hAnsi="Times New Roman" w:cs="Times New Roman"/>
          <w:i/>
        </w:rPr>
        <w:t>Am J Public Health</w:t>
      </w:r>
      <w:r w:rsidRPr="008F16C8">
        <w:rPr>
          <w:rFonts w:ascii="Times New Roman" w:eastAsia="Times New Roman" w:hAnsi="Times New Roman" w:cs="Times New Roman"/>
        </w:rPr>
        <w:t>.</w:t>
      </w:r>
      <w:proofErr w:type="gramEnd"/>
      <w:r w:rsidRPr="008F16C8">
        <w:rPr>
          <w:rFonts w:ascii="Times New Roman" w:eastAsia="Times New Roman" w:hAnsi="Times New Roman" w:cs="Times New Roman"/>
        </w:rPr>
        <w:t xml:space="preserve"> 91(8), 1194–1199. </w:t>
      </w:r>
    </w:p>
    <w:p w:rsidR="00C77D1E" w:rsidRPr="008F16C8" w:rsidRDefault="00E46A83">
      <w:pPr>
        <w:rPr>
          <w:rFonts w:ascii="Times New Roman" w:hAnsi="Times New Roman" w:cs="Times New Roman"/>
        </w:rPr>
      </w:pPr>
      <w:r w:rsidRPr="008F16C8">
        <w:rPr>
          <w:rFonts w:ascii="Times New Roman" w:hAnsi="Times New Roman" w:cs="Times New Roman"/>
        </w:rPr>
        <w:t xml:space="preserve">Grimm, N.B et al. (2008). </w:t>
      </w:r>
      <w:proofErr w:type="gramStart"/>
      <w:r w:rsidRPr="008F16C8">
        <w:rPr>
          <w:rFonts w:ascii="Times New Roman" w:hAnsi="Times New Roman" w:cs="Times New Roman"/>
        </w:rPr>
        <w:t>Global change and the ecology of cities.</w:t>
      </w:r>
      <w:proofErr w:type="gramEnd"/>
      <w:r w:rsidRPr="008F16C8">
        <w:rPr>
          <w:rFonts w:ascii="Times New Roman" w:hAnsi="Times New Roman" w:cs="Times New Roman"/>
        </w:rPr>
        <w:t xml:space="preserve"> </w:t>
      </w:r>
      <w:proofErr w:type="gramStart"/>
      <w:r w:rsidRPr="008F16C8">
        <w:rPr>
          <w:rFonts w:ascii="Times New Roman" w:hAnsi="Times New Roman" w:cs="Times New Roman"/>
          <w:i/>
        </w:rPr>
        <w:t>Science</w:t>
      </w:r>
      <w:r w:rsidRPr="008F16C8">
        <w:rPr>
          <w:rFonts w:ascii="Times New Roman" w:hAnsi="Times New Roman" w:cs="Times New Roman"/>
        </w:rPr>
        <w:t>, 319, 756 – 60.</w:t>
      </w:r>
      <w:proofErr w:type="gramEnd"/>
      <w:r w:rsidRPr="008F16C8">
        <w:rPr>
          <w:rFonts w:ascii="Times New Roman" w:hAnsi="Times New Roman" w:cs="Times New Roman"/>
        </w:rPr>
        <w:t xml:space="preserve">  </w:t>
      </w:r>
    </w:p>
    <w:p w:rsidR="008E1CF7" w:rsidRPr="008F16C8" w:rsidRDefault="00E46A83" w:rsidP="00E97CE2">
      <w:pPr>
        <w:rPr>
          <w:rFonts w:ascii="Times New Roman" w:hAnsi="Times New Roman" w:cs="Times New Roman"/>
        </w:rPr>
      </w:pPr>
      <w:proofErr w:type="spellStart"/>
      <w:r w:rsidRPr="008F16C8">
        <w:rPr>
          <w:rFonts w:ascii="Times New Roman" w:hAnsi="Times New Roman" w:cs="Times New Roman"/>
        </w:rPr>
        <w:t>Elsner</w:t>
      </w:r>
      <w:proofErr w:type="spellEnd"/>
      <w:r w:rsidRPr="008F16C8">
        <w:rPr>
          <w:rFonts w:ascii="Times New Roman" w:hAnsi="Times New Roman" w:cs="Times New Roman"/>
        </w:rPr>
        <w:t xml:space="preserve">, </w:t>
      </w:r>
      <w:r w:rsidR="00E97CE2" w:rsidRPr="008F16C8">
        <w:rPr>
          <w:rFonts w:ascii="Times New Roman" w:hAnsi="Times New Roman" w:cs="Times New Roman"/>
        </w:rPr>
        <w:t xml:space="preserve">M.M., </w:t>
      </w:r>
      <w:proofErr w:type="spellStart"/>
      <w:r w:rsidR="00E97CE2" w:rsidRPr="008F16C8">
        <w:rPr>
          <w:rFonts w:ascii="Times New Roman" w:hAnsi="Times New Roman" w:cs="Times New Roman"/>
        </w:rPr>
        <w:t>Cuo</w:t>
      </w:r>
      <w:proofErr w:type="spellEnd"/>
      <w:r w:rsidR="00E97CE2" w:rsidRPr="008F16C8">
        <w:rPr>
          <w:rFonts w:ascii="Times New Roman" w:hAnsi="Times New Roman" w:cs="Times New Roman"/>
        </w:rPr>
        <w:t xml:space="preserve">, L., </w:t>
      </w:r>
      <w:proofErr w:type="spellStart"/>
      <w:r w:rsidR="00E97CE2" w:rsidRPr="008F16C8">
        <w:rPr>
          <w:rFonts w:ascii="Times New Roman" w:hAnsi="Times New Roman" w:cs="Times New Roman"/>
        </w:rPr>
        <w:t>Voisin</w:t>
      </w:r>
      <w:proofErr w:type="spellEnd"/>
      <w:r w:rsidR="00E97CE2" w:rsidRPr="008F16C8">
        <w:rPr>
          <w:rFonts w:ascii="Times New Roman" w:hAnsi="Times New Roman" w:cs="Times New Roman"/>
        </w:rPr>
        <w:t xml:space="preserve">, N., Deems, J.S., Hamlet, A.F., </w:t>
      </w:r>
      <w:proofErr w:type="spellStart"/>
      <w:r w:rsidR="00E97CE2" w:rsidRPr="008F16C8">
        <w:rPr>
          <w:rFonts w:ascii="Times New Roman" w:hAnsi="Times New Roman" w:cs="Times New Roman"/>
        </w:rPr>
        <w:t>Vano</w:t>
      </w:r>
      <w:proofErr w:type="spellEnd"/>
      <w:r w:rsidR="00E97CE2" w:rsidRPr="008F16C8">
        <w:rPr>
          <w:rFonts w:ascii="Times New Roman" w:hAnsi="Times New Roman" w:cs="Times New Roman"/>
        </w:rPr>
        <w:t>, J.A., Mickelson, K., Lee, S.,</w:t>
      </w:r>
      <w:r w:rsidR="00BC5079" w:rsidRPr="008F16C8">
        <w:rPr>
          <w:rFonts w:ascii="Times New Roman" w:hAnsi="Times New Roman" w:cs="Times New Roman"/>
        </w:rPr>
        <w:t xml:space="preserve"> and</w:t>
      </w:r>
      <w:r w:rsidR="00E97CE2" w:rsidRPr="008F16C8">
        <w:rPr>
          <w:rFonts w:ascii="Times New Roman" w:hAnsi="Times New Roman" w:cs="Times New Roman"/>
        </w:rPr>
        <w:t xml:space="preserve"> </w:t>
      </w:r>
      <w:proofErr w:type="spellStart"/>
      <w:r w:rsidR="00E97CE2" w:rsidRPr="008F16C8">
        <w:rPr>
          <w:rFonts w:ascii="Times New Roman" w:hAnsi="Times New Roman" w:cs="Times New Roman"/>
        </w:rPr>
        <w:t>Lettenmaier</w:t>
      </w:r>
      <w:proofErr w:type="spellEnd"/>
      <w:r w:rsidR="00E97CE2" w:rsidRPr="008F16C8">
        <w:rPr>
          <w:rFonts w:ascii="Times New Roman" w:hAnsi="Times New Roman" w:cs="Times New Roman"/>
        </w:rPr>
        <w:t>, D.P. (2010). Implications of 21</w:t>
      </w:r>
      <w:r w:rsidR="00E97CE2" w:rsidRPr="008F16C8">
        <w:rPr>
          <w:rFonts w:ascii="Times New Roman" w:hAnsi="Times New Roman" w:cs="Times New Roman"/>
          <w:vertAlign w:val="superscript"/>
        </w:rPr>
        <w:t>st</w:t>
      </w:r>
      <w:r w:rsidR="00E97CE2" w:rsidRPr="008F16C8">
        <w:rPr>
          <w:rFonts w:ascii="Times New Roman" w:hAnsi="Times New Roman" w:cs="Times New Roman"/>
        </w:rPr>
        <w:t xml:space="preserve"> century climate change for the hydrology of Washington </w:t>
      </w:r>
      <w:proofErr w:type="gramStart"/>
      <w:r w:rsidR="00E97CE2" w:rsidRPr="008F16C8">
        <w:rPr>
          <w:rFonts w:ascii="Times New Roman" w:hAnsi="Times New Roman" w:cs="Times New Roman"/>
        </w:rPr>
        <w:t>state</w:t>
      </w:r>
      <w:proofErr w:type="gramEnd"/>
      <w:r w:rsidR="00E97CE2" w:rsidRPr="008F16C8">
        <w:rPr>
          <w:rFonts w:ascii="Times New Roman" w:hAnsi="Times New Roman" w:cs="Times New Roman"/>
        </w:rPr>
        <w:t xml:space="preserve">. </w:t>
      </w:r>
      <w:r w:rsidR="00E97CE2" w:rsidRPr="008F16C8">
        <w:rPr>
          <w:rFonts w:ascii="Times New Roman" w:hAnsi="Times New Roman" w:cs="Times New Roman"/>
          <w:i/>
        </w:rPr>
        <w:t>Climactic Change</w:t>
      </w:r>
      <w:r w:rsidR="00E97CE2" w:rsidRPr="008F16C8">
        <w:rPr>
          <w:rFonts w:ascii="Times New Roman" w:hAnsi="Times New Roman" w:cs="Times New Roman"/>
        </w:rPr>
        <w:t>, 102, 225 – 260.</w:t>
      </w:r>
      <w:r w:rsidR="00E97CE2" w:rsidRPr="008F16C8">
        <w:rPr>
          <w:rFonts w:ascii="Times New Roman" w:hAnsi="Times New Roman" w:cs="Times New Roman"/>
          <w:color w:val="131313"/>
        </w:rPr>
        <w:t xml:space="preserve"> DOI:</w:t>
      </w:r>
      <w:r w:rsidR="008E1CF7" w:rsidRPr="008F16C8">
        <w:rPr>
          <w:rFonts w:ascii="Times New Roman" w:hAnsi="Times New Roman" w:cs="Times New Roman"/>
          <w:color w:val="131313"/>
        </w:rPr>
        <w:t xml:space="preserve"> 10.1007/s10584-010-9855-0</w:t>
      </w:r>
    </w:p>
    <w:p w:rsidR="008F16C8" w:rsidRDefault="00E97CE2" w:rsidP="008F16C8">
      <w:pPr>
        <w:autoSpaceDE w:val="0"/>
        <w:autoSpaceDN w:val="0"/>
        <w:adjustRightInd w:val="0"/>
        <w:spacing w:after="0" w:line="240" w:lineRule="auto"/>
        <w:rPr>
          <w:rFonts w:ascii="Times New Roman" w:hAnsi="Times New Roman" w:cs="Times New Roman"/>
          <w:color w:val="000000"/>
        </w:rPr>
      </w:pPr>
      <w:proofErr w:type="spellStart"/>
      <w:proofErr w:type="gramStart"/>
      <w:r w:rsidRPr="008F16C8">
        <w:rPr>
          <w:rFonts w:ascii="Times New Roman" w:hAnsi="Times New Roman" w:cs="Times New Roman"/>
        </w:rPr>
        <w:t>Hamin</w:t>
      </w:r>
      <w:proofErr w:type="spellEnd"/>
      <w:r w:rsidRPr="008F16C8">
        <w:rPr>
          <w:rFonts w:ascii="Times New Roman" w:hAnsi="Times New Roman" w:cs="Times New Roman"/>
        </w:rPr>
        <w:t xml:space="preserve">, E.M. and </w:t>
      </w:r>
      <w:proofErr w:type="spellStart"/>
      <w:r w:rsidRPr="008F16C8">
        <w:rPr>
          <w:rFonts w:ascii="Times New Roman" w:hAnsi="Times New Roman" w:cs="Times New Roman"/>
        </w:rPr>
        <w:t>Gurran</w:t>
      </w:r>
      <w:proofErr w:type="spellEnd"/>
      <w:r w:rsidRPr="008F16C8">
        <w:rPr>
          <w:rFonts w:ascii="Times New Roman" w:hAnsi="Times New Roman" w:cs="Times New Roman"/>
        </w:rPr>
        <w:t>, N. (2008).</w:t>
      </w:r>
      <w:proofErr w:type="gramEnd"/>
      <w:r w:rsidRPr="008F16C8">
        <w:rPr>
          <w:rFonts w:ascii="Times New Roman" w:hAnsi="Times New Roman" w:cs="Times New Roman"/>
        </w:rPr>
        <w:t xml:space="preserve"> </w:t>
      </w:r>
      <w:r w:rsidRPr="008F16C8">
        <w:rPr>
          <w:rFonts w:ascii="Times New Roman" w:hAnsi="Times New Roman" w:cs="Times New Roman"/>
          <w:color w:val="000000"/>
        </w:rPr>
        <w:t>Urban form and climate change: Bala</w:t>
      </w:r>
      <w:r w:rsidRPr="008F16C8">
        <w:rPr>
          <w:rFonts w:ascii="Times New Roman" w:hAnsi="Times New Roman" w:cs="Times New Roman"/>
          <w:color w:val="000000"/>
        </w:rPr>
        <w:t xml:space="preserve">ncing adaptation and mitigation </w:t>
      </w:r>
      <w:r w:rsidRPr="008F16C8">
        <w:rPr>
          <w:rFonts w:ascii="Times New Roman" w:hAnsi="Times New Roman" w:cs="Times New Roman"/>
          <w:color w:val="000000"/>
        </w:rPr>
        <w:t>in the U.S. and Australia</w:t>
      </w:r>
      <w:r w:rsidRPr="008F16C8">
        <w:rPr>
          <w:rFonts w:ascii="Times New Roman" w:hAnsi="Times New Roman" w:cs="Times New Roman"/>
          <w:color w:val="000000"/>
        </w:rPr>
        <w:t xml:space="preserve">. </w:t>
      </w:r>
      <w:r w:rsidRPr="008F16C8">
        <w:rPr>
          <w:rFonts w:ascii="Times New Roman" w:hAnsi="Times New Roman" w:cs="Times New Roman"/>
        </w:rPr>
        <w:t>Habitat International, 30, 1-8.</w:t>
      </w:r>
    </w:p>
    <w:p w:rsidR="008F16C8" w:rsidRDefault="008F16C8" w:rsidP="008F16C8">
      <w:pPr>
        <w:autoSpaceDE w:val="0"/>
        <w:autoSpaceDN w:val="0"/>
        <w:adjustRightInd w:val="0"/>
        <w:spacing w:after="0" w:line="240" w:lineRule="auto"/>
        <w:rPr>
          <w:rFonts w:ascii="Times New Roman" w:hAnsi="Times New Roman" w:cs="Times New Roman"/>
          <w:color w:val="000000"/>
        </w:rPr>
      </w:pPr>
    </w:p>
    <w:p w:rsidR="008F16C8" w:rsidRPr="008F16C8" w:rsidRDefault="008F16C8" w:rsidP="008F16C8">
      <w:pPr>
        <w:autoSpaceDE w:val="0"/>
        <w:autoSpaceDN w:val="0"/>
        <w:adjustRightInd w:val="0"/>
        <w:spacing w:after="0" w:line="240" w:lineRule="auto"/>
        <w:rPr>
          <w:rFonts w:ascii="Times New Roman" w:hAnsi="Times New Roman" w:cs="Times New Roman"/>
          <w:color w:val="000000"/>
        </w:rPr>
      </w:pPr>
      <w:proofErr w:type="gramStart"/>
      <w:r w:rsidRPr="008F16C8">
        <w:rPr>
          <w:rFonts w:ascii="Times New Roman" w:hAnsi="Times New Roman" w:cs="Times New Roman"/>
        </w:rPr>
        <w:t xml:space="preserve">Lloyd, S.D., Wong, T.H.F., </w:t>
      </w:r>
      <w:r w:rsidR="006324D7">
        <w:rPr>
          <w:rFonts w:ascii="Times New Roman" w:hAnsi="Times New Roman" w:cs="Times New Roman"/>
        </w:rPr>
        <w:t xml:space="preserve">and </w:t>
      </w:r>
      <w:r w:rsidRPr="008F16C8">
        <w:rPr>
          <w:rFonts w:ascii="Times New Roman" w:hAnsi="Times New Roman" w:cs="Times New Roman"/>
        </w:rPr>
        <w:t>Chesterfield, C.J. (2002).</w:t>
      </w:r>
      <w:proofErr w:type="gramEnd"/>
      <w:r w:rsidRPr="008F16C8">
        <w:rPr>
          <w:rFonts w:ascii="Times New Roman" w:hAnsi="Times New Roman" w:cs="Times New Roman"/>
        </w:rPr>
        <w:t xml:space="preserve"> </w:t>
      </w:r>
      <w:r w:rsidRPr="008F16C8">
        <w:rPr>
          <w:rFonts w:ascii="Times New Roman" w:hAnsi="Times New Roman" w:cs="Times New Roman"/>
          <w:color w:val="231F20"/>
        </w:rPr>
        <w:t xml:space="preserve">Cooperative Research Centre for Catchment Hydrology, </w:t>
      </w:r>
      <w:r w:rsidRPr="008F16C8">
        <w:rPr>
          <w:rFonts w:ascii="Times New Roman" w:hAnsi="Times New Roman" w:cs="Times New Roman"/>
          <w:i/>
        </w:rPr>
        <w:t xml:space="preserve">Wastewater sensitive urban design – a </w:t>
      </w:r>
      <w:proofErr w:type="spellStart"/>
      <w:r w:rsidRPr="008F16C8">
        <w:rPr>
          <w:rFonts w:ascii="Times New Roman" w:hAnsi="Times New Roman" w:cs="Times New Roman"/>
          <w:i/>
        </w:rPr>
        <w:t>stormwater</w:t>
      </w:r>
      <w:proofErr w:type="spellEnd"/>
      <w:r w:rsidRPr="008F16C8">
        <w:rPr>
          <w:rFonts w:ascii="Times New Roman" w:hAnsi="Times New Roman" w:cs="Times New Roman"/>
          <w:i/>
        </w:rPr>
        <w:t xml:space="preserve"> management perspective</w:t>
      </w:r>
      <w:r w:rsidRPr="008F16C8">
        <w:rPr>
          <w:rFonts w:ascii="Times New Roman" w:hAnsi="Times New Roman" w:cs="Times New Roman"/>
        </w:rPr>
        <w:t xml:space="preserve"> (</w:t>
      </w:r>
      <w:r w:rsidRPr="008F16C8">
        <w:rPr>
          <w:rFonts w:ascii="Times New Roman" w:hAnsi="Times New Roman" w:cs="Times New Roman"/>
          <w:color w:val="231F20"/>
        </w:rPr>
        <w:t xml:space="preserve">Report 02/10). Melbourne, Australia: Melbourne Water Corporation. </w:t>
      </w:r>
    </w:p>
    <w:p w:rsidR="008F16C8" w:rsidRPr="008F16C8" w:rsidRDefault="008F16C8" w:rsidP="008F16C8">
      <w:pPr>
        <w:autoSpaceDE w:val="0"/>
        <w:autoSpaceDN w:val="0"/>
        <w:adjustRightInd w:val="0"/>
        <w:spacing w:after="0" w:line="240" w:lineRule="auto"/>
        <w:rPr>
          <w:rFonts w:ascii="Times New Roman" w:hAnsi="Times New Roman" w:cs="Times New Roman"/>
          <w:color w:val="231F20"/>
        </w:rPr>
      </w:pPr>
    </w:p>
    <w:p w:rsidR="008F16C8" w:rsidRPr="008F16C8" w:rsidRDefault="008F16C8" w:rsidP="008F16C8">
      <w:pPr>
        <w:autoSpaceDE w:val="0"/>
        <w:autoSpaceDN w:val="0"/>
        <w:adjustRightInd w:val="0"/>
        <w:spacing w:after="0" w:line="240" w:lineRule="auto"/>
        <w:rPr>
          <w:rFonts w:ascii="Times New Roman" w:hAnsi="Times New Roman" w:cs="Times New Roman"/>
          <w:bCs/>
        </w:rPr>
      </w:pPr>
      <w:r w:rsidRPr="008F16C8">
        <w:rPr>
          <w:rFonts w:ascii="Times New Roman" w:hAnsi="Times New Roman" w:cs="Times New Roman"/>
          <w:bCs/>
        </w:rPr>
        <w:t xml:space="preserve">Payne, J.T., Wood, A.W., Hamlet, A.F., Palmer, R.N. </w:t>
      </w:r>
      <w:r w:rsidRPr="008F16C8">
        <w:rPr>
          <w:rFonts w:ascii="Times New Roman" w:hAnsi="Times New Roman" w:cs="Times New Roman"/>
        </w:rPr>
        <w:t xml:space="preserve">and </w:t>
      </w:r>
      <w:proofErr w:type="spellStart"/>
      <w:r w:rsidRPr="008F16C8">
        <w:rPr>
          <w:rFonts w:ascii="Times New Roman" w:hAnsi="Times New Roman" w:cs="Times New Roman"/>
          <w:bCs/>
        </w:rPr>
        <w:t>Lettenmeier</w:t>
      </w:r>
      <w:proofErr w:type="spellEnd"/>
      <w:r w:rsidRPr="008F16C8">
        <w:rPr>
          <w:rFonts w:ascii="Times New Roman" w:hAnsi="Times New Roman" w:cs="Times New Roman"/>
          <w:bCs/>
        </w:rPr>
        <w:t xml:space="preserve">, D.P. </w:t>
      </w:r>
      <w:r w:rsidRPr="008F16C8">
        <w:rPr>
          <w:rFonts w:ascii="Times New Roman" w:hAnsi="Times New Roman" w:cs="Times New Roman"/>
        </w:rPr>
        <w:t xml:space="preserve">2004: Mitigating the effects of climate change on the water resources of the Columbia River Basin. </w:t>
      </w:r>
      <w:proofErr w:type="gramStart"/>
      <w:r w:rsidRPr="008F16C8">
        <w:rPr>
          <w:rFonts w:ascii="Times New Roman" w:hAnsi="Times New Roman" w:cs="Times New Roman"/>
          <w:i/>
          <w:iCs/>
        </w:rPr>
        <w:t>Climatic Change</w:t>
      </w:r>
      <w:r w:rsidRPr="008F16C8">
        <w:rPr>
          <w:rFonts w:ascii="Times New Roman" w:hAnsi="Times New Roman" w:cs="Times New Roman"/>
          <w:iCs/>
        </w:rPr>
        <w:t>,</w:t>
      </w:r>
      <w:r w:rsidRPr="008F16C8">
        <w:rPr>
          <w:rFonts w:ascii="Times New Roman" w:hAnsi="Times New Roman" w:cs="Times New Roman"/>
          <w:i/>
          <w:iCs/>
        </w:rPr>
        <w:t xml:space="preserve"> </w:t>
      </w:r>
      <w:r w:rsidRPr="008F16C8">
        <w:rPr>
          <w:rFonts w:ascii="Times New Roman" w:hAnsi="Times New Roman" w:cs="Times New Roman"/>
        </w:rPr>
        <w:t>62, 233–56.</w:t>
      </w:r>
      <w:proofErr w:type="gramEnd"/>
    </w:p>
    <w:p w:rsidR="008F16C8" w:rsidRDefault="008F16C8" w:rsidP="00BC5079">
      <w:pPr>
        <w:autoSpaceDE w:val="0"/>
        <w:autoSpaceDN w:val="0"/>
        <w:adjustRightInd w:val="0"/>
        <w:spacing w:after="0" w:line="240" w:lineRule="auto"/>
        <w:rPr>
          <w:rFonts w:ascii="Times New Roman" w:hAnsi="Times New Roman" w:cs="Times New Roman"/>
        </w:rPr>
      </w:pPr>
    </w:p>
    <w:p w:rsidR="008F16C8" w:rsidRDefault="00BC5079" w:rsidP="008F16C8">
      <w:pPr>
        <w:autoSpaceDE w:val="0"/>
        <w:autoSpaceDN w:val="0"/>
        <w:adjustRightInd w:val="0"/>
        <w:spacing w:after="0" w:line="240" w:lineRule="auto"/>
        <w:rPr>
          <w:rFonts w:ascii="Times New Roman" w:hAnsi="Times New Roman" w:cs="Times New Roman"/>
          <w:bCs/>
        </w:rPr>
      </w:pPr>
      <w:proofErr w:type="spellStart"/>
      <w:r w:rsidRPr="008F16C8">
        <w:rPr>
          <w:rFonts w:ascii="Times New Roman" w:hAnsi="Times New Roman" w:cs="Times New Roman"/>
        </w:rPr>
        <w:t>Poff</w:t>
      </w:r>
      <w:proofErr w:type="spellEnd"/>
      <w:r w:rsidRPr="008F16C8">
        <w:rPr>
          <w:rFonts w:ascii="Times New Roman" w:hAnsi="Times New Roman" w:cs="Times New Roman"/>
        </w:rPr>
        <w:t>, L.N. (2002).</w:t>
      </w:r>
      <w:r w:rsidRPr="008F16C8">
        <w:rPr>
          <w:rFonts w:ascii="Times New Roman" w:hAnsi="Times New Roman" w:cs="Times New Roman"/>
          <w:bCs/>
        </w:rPr>
        <w:t xml:space="preserve"> </w:t>
      </w:r>
      <w:proofErr w:type="gramStart"/>
      <w:r w:rsidRPr="008F16C8">
        <w:rPr>
          <w:rFonts w:ascii="Times New Roman" w:hAnsi="Times New Roman" w:cs="Times New Roman"/>
          <w:bCs/>
        </w:rPr>
        <w:t>E</w:t>
      </w:r>
      <w:r w:rsidRPr="008F16C8">
        <w:rPr>
          <w:rFonts w:ascii="Times New Roman" w:hAnsi="Times New Roman" w:cs="Times New Roman"/>
          <w:bCs/>
        </w:rPr>
        <w:t>cological response to and management of</w:t>
      </w:r>
      <w:r w:rsidRPr="008F16C8">
        <w:rPr>
          <w:rFonts w:ascii="Times New Roman" w:hAnsi="Times New Roman" w:cs="Times New Roman"/>
        </w:rPr>
        <w:t xml:space="preserve"> increased </w:t>
      </w:r>
      <w:r w:rsidRPr="008F16C8">
        <w:rPr>
          <w:rFonts w:ascii="Times New Roman" w:hAnsi="Times New Roman" w:cs="Times New Roman"/>
          <w:bCs/>
        </w:rPr>
        <w:t>flooding caused by climate change</w:t>
      </w:r>
      <w:r w:rsidRPr="008F16C8">
        <w:rPr>
          <w:rFonts w:ascii="Times New Roman" w:hAnsi="Times New Roman" w:cs="Times New Roman"/>
          <w:bCs/>
        </w:rPr>
        <w:t>.</w:t>
      </w:r>
      <w:proofErr w:type="gramEnd"/>
      <w:r w:rsidRPr="008F16C8">
        <w:rPr>
          <w:rFonts w:ascii="Times New Roman" w:hAnsi="Times New Roman" w:cs="Times New Roman"/>
          <w:bCs/>
        </w:rPr>
        <w:t xml:space="preserve"> </w:t>
      </w:r>
      <w:r w:rsidRPr="008F16C8">
        <w:rPr>
          <w:rFonts w:ascii="Times New Roman" w:hAnsi="Times New Roman" w:cs="Times New Roman"/>
          <w:i/>
          <w:iCs/>
        </w:rPr>
        <w:t xml:space="preserve">Phil. Trans. R. Soc. </w:t>
      </w:r>
      <w:proofErr w:type="spellStart"/>
      <w:r w:rsidRPr="008F16C8">
        <w:rPr>
          <w:rFonts w:ascii="Times New Roman" w:hAnsi="Times New Roman" w:cs="Times New Roman"/>
          <w:i/>
          <w:iCs/>
        </w:rPr>
        <w:t>Lond</w:t>
      </w:r>
      <w:proofErr w:type="spellEnd"/>
      <w:r w:rsidRPr="008F16C8">
        <w:rPr>
          <w:rFonts w:ascii="Times New Roman" w:hAnsi="Times New Roman" w:cs="Times New Roman"/>
          <w:i/>
          <w:iCs/>
        </w:rPr>
        <w:t>. A</w:t>
      </w:r>
      <w:r w:rsidRPr="008F16C8">
        <w:rPr>
          <w:rFonts w:ascii="Times New Roman" w:hAnsi="Times New Roman" w:cs="Times New Roman"/>
          <w:iCs/>
        </w:rPr>
        <w:t>,</w:t>
      </w:r>
      <w:r w:rsidRPr="008F16C8">
        <w:rPr>
          <w:rFonts w:ascii="Times New Roman" w:hAnsi="Times New Roman" w:cs="Times New Roman"/>
          <w:i/>
          <w:iCs/>
        </w:rPr>
        <w:t xml:space="preserve"> </w:t>
      </w:r>
      <w:r w:rsidR="008E1CF7" w:rsidRPr="008F16C8">
        <w:rPr>
          <w:rFonts w:ascii="Times New Roman" w:hAnsi="Times New Roman" w:cs="Times New Roman"/>
          <w:bCs/>
        </w:rPr>
        <w:t>360</w:t>
      </w:r>
      <w:r w:rsidR="008E1CF7" w:rsidRPr="008F16C8">
        <w:rPr>
          <w:rFonts w:ascii="Times New Roman" w:hAnsi="Times New Roman" w:cs="Times New Roman"/>
        </w:rPr>
        <w:t>, 1497-1510</w:t>
      </w:r>
      <w:r w:rsidRPr="008F16C8">
        <w:rPr>
          <w:rFonts w:ascii="Times New Roman" w:hAnsi="Times New Roman" w:cs="Times New Roman"/>
        </w:rPr>
        <w:t>.</w:t>
      </w:r>
      <w:r w:rsidR="008F16C8">
        <w:rPr>
          <w:rFonts w:ascii="Times New Roman" w:hAnsi="Times New Roman" w:cs="Times New Roman"/>
          <w:bCs/>
        </w:rPr>
        <w:t xml:space="preserve"> DOI</w:t>
      </w:r>
      <w:r w:rsidR="008E1CF7" w:rsidRPr="008F16C8">
        <w:rPr>
          <w:rFonts w:ascii="Times New Roman" w:hAnsi="Times New Roman" w:cs="Times New Roman"/>
        </w:rPr>
        <w:t>: 10.1098/rsta.2002.1012</w:t>
      </w:r>
      <w:r w:rsidR="008F16C8">
        <w:rPr>
          <w:rFonts w:ascii="Times New Roman" w:hAnsi="Times New Roman" w:cs="Times New Roman"/>
        </w:rPr>
        <w:t>.</w:t>
      </w:r>
    </w:p>
    <w:p w:rsidR="008F16C8" w:rsidRDefault="008F16C8" w:rsidP="008F16C8">
      <w:pPr>
        <w:autoSpaceDE w:val="0"/>
        <w:autoSpaceDN w:val="0"/>
        <w:adjustRightInd w:val="0"/>
        <w:spacing w:after="0" w:line="240" w:lineRule="auto"/>
        <w:rPr>
          <w:rFonts w:ascii="Times New Roman" w:hAnsi="Times New Roman" w:cs="Times New Roman"/>
          <w:bCs/>
        </w:rPr>
      </w:pPr>
    </w:p>
    <w:p w:rsidR="008E1CF7" w:rsidRDefault="00BC5079" w:rsidP="008F16C8">
      <w:pPr>
        <w:autoSpaceDE w:val="0"/>
        <w:autoSpaceDN w:val="0"/>
        <w:adjustRightInd w:val="0"/>
        <w:spacing w:after="0" w:line="240" w:lineRule="auto"/>
        <w:rPr>
          <w:rFonts w:ascii="Times New Roman" w:hAnsi="Times New Roman" w:cs="Times New Roman"/>
        </w:rPr>
      </w:pPr>
      <w:proofErr w:type="spellStart"/>
      <w:proofErr w:type="gramStart"/>
      <w:r w:rsidRPr="008F16C8">
        <w:rPr>
          <w:rFonts w:ascii="Times New Roman" w:hAnsi="Times New Roman" w:cs="Times New Roman"/>
        </w:rPr>
        <w:t>Praskievicz</w:t>
      </w:r>
      <w:proofErr w:type="spellEnd"/>
      <w:r w:rsidRPr="008F16C8">
        <w:rPr>
          <w:rFonts w:ascii="Times New Roman" w:hAnsi="Times New Roman" w:cs="Times New Roman"/>
        </w:rPr>
        <w:t>, S., and Chang, H. (2009).</w:t>
      </w:r>
      <w:proofErr w:type="gramEnd"/>
      <w:r w:rsidRPr="008F16C8">
        <w:rPr>
          <w:rFonts w:ascii="Times New Roman" w:hAnsi="Times New Roman" w:cs="Times New Roman"/>
        </w:rPr>
        <w:t xml:space="preserve"> </w:t>
      </w:r>
      <w:proofErr w:type="gramStart"/>
      <w:r w:rsidRPr="008F16C8">
        <w:rPr>
          <w:rFonts w:ascii="Times New Roman" w:hAnsi="Times New Roman" w:cs="Times New Roman"/>
          <w:bCs/>
        </w:rPr>
        <w:t xml:space="preserve">A review of hydrological </w:t>
      </w:r>
      <w:proofErr w:type="spellStart"/>
      <w:r w:rsidRPr="008F16C8">
        <w:rPr>
          <w:rFonts w:ascii="Times New Roman" w:hAnsi="Times New Roman" w:cs="Times New Roman"/>
          <w:bCs/>
        </w:rPr>
        <w:t>modelling</w:t>
      </w:r>
      <w:proofErr w:type="spellEnd"/>
      <w:r w:rsidRPr="008F16C8">
        <w:rPr>
          <w:rFonts w:ascii="Times New Roman" w:hAnsi="Times New Roman" w:cs="Times New Roman"/>
          <w:bCs/>
        </w:rPr>
        <w:t xml:space="preserve"> of basin-scale climate change and urban development</w:t>
      </w:r>
      <w:r w:rsidRPr="008F16C8">
        <w:rPr>
          <w:rFonts w:ascii="Times New Roman" w:hAnsi="Times New Roman" w:cs="Times New Roman"/>
          <w:bCs/>
        </w:rPr>
        <w:t xml:space="preserve"> impacts.</w:t>
      </w:r>
      <w:proofErr w:type="gramEnd"/>
      <w:r w:rsidRPr="008F16C8">
        <w:rPr>
          <w:rFonts w:ascii="Times New Roman" w:hAnsi="Times New Roman" w:cs="Times New Roman"/>
        </w:rPr>
        <w:t xml:space="preserve"> </w:t>
      </w:r>
      <w:proofErr w:type="gramStart"/>
      <w:r w:rsidR="008E1CF7" w:rsidRPr="008F16C8">
        <w:rPr>
          <w:rFonts w:ascii="Times New Roman" w:hAnsi="Times New Roman" w:cs="Times New Roman"/>
          <w:i/>
          <w:iCs/>
        </w:rPr>
        <w:t>Progress in Physical Geography</w:t>
      </w:r>
      <w:r w:rsidRPr="008F16C8">
        <w:rPr>
          <w:rFonts w:ascii="Times New Roman" w:hAnsi="Times New Roman" w:cs="Times New Roman"/>
          <w:iCs/>
        </w:rPr>
        <w:t>,</w:t>
      </w:r>
      <w:r w:rsidR="008E1CF7" w:rsidRPr="008F16C8">
        <w:rPr>
          <w:rFonts w:ascii="Times New Roman" w:hAnsi="Times New Roman" w:cs="Times New Roman"/>
          <w:i/>
          <w:iCs/>
        </w:rPr>
        <w:t xml:space="preserve"> </w:t>
      </w:r>
      <w:r w:rsidRPr="008F16C8">
        <w:rPr>
          <w:rFonts w:ascii="Times New Roman" w:hAnsi="Times New Roman" w:cs="Times New Roman"/>
        </w:rPr>
        <w:t>33, 650.</w:t>
      </w:r>
      <w:proofErr w:type="gramEnd"/>
      <w:r w:rsidRPr="008F16C8">
        <w:rPr>
          <w:rFonts w:ascii="Times New Roman" w:hAnsi="Times New Roman" w:cs="Times New Roman"/>
        </w:rPr>
        <w:t xml:space="preserve"> </w:t>
      </w:r>
      <w:r w:rsidR="00D71ACC" w:rsidRPr="008F16C8">
        <w:rPr>
          <w:rFonts w:ascii="Times New Roman" w:hAnsi="Times New Roman" w:cs="Times New Roman"/>
        </w:rPr>
        <w:t>DOI: 10.1177/0309133309348098</w:t>
      </w:r>
    </w:p>
    <w:p w:rsidR="00885106" w:rsidRDefault="00885106" w:rsidP="008F16C8">
      <w:pPr>
        <w:autoSpaceDE w:val="0"/>
        <w:autoSpaceDN w:val="0"/>
        <w:adjustRightInd w:val="0"/>
        <w:spacing w:after="0" w:line="240" w:lineRule="auto"/>
        <w:rPr>
          <w:rFonts w:ascii="Times New Roman" w:hAnsi="Times New Roman" w:cs="Times New Roman"/>
        </w:rPr>
      </w:pPr>
    </w:p>
    <w:p w:rsidR="00885106" w:rsidRDefault="00885106" w:rsidP="008F16C8">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Seattle Public Utilities.</w:t>
      </w:r>
      <w:proofErr w:type="gramEnd"/>
      <w:r w:rsidR="00157232">
        <w:rPr>
          <w:rFonts w:ascii="Times New Roman" w:hAnsi="Times New Roman" w:cs="Times New Roman"/>
        </w:rPr>
        <w:t xml:space="preserve"> </w:t>
      </w:r>
      <w:r w:rsidR="00157232">
        <w:rPr>
          <w:rFonts w:ascii="Times New Roman" w:hAnsi="Times New Roman" w:cs="Times New Roman"/>
        </w:rPr>
        <w:t xml:space="preserve">(June, 2012). </w:t>
      </w:r>
      <w:r>
        <w:rPr>
          <w:rFonts w:ascii="Times New Roman" w:hAnsi="Times New Roman" w:cs="Times New Roman"/>
        </w:rPr>
        <w:t xml:space="preserve"> </w:t>
      </w:r>
      <w:proofErr w:type="gramStart"/>
      <w:r>
        <w:rPr>
          <w:rFonts w:ascii="Times New Roman" w:hAnsi="Times New Roman" w:cs="Times New Roman"/>
        </w:rPr>
        <w:t xml:space="preserve">“Sewage Overflow Prevention.” Retrieved from </w:t>
      </w:r>
      <w:hyperlink r:id="rId5" w:history="1">
        <w:r w:rsidRPr="00087127">
          <w:rPr>
            <w:rStyle w:val="Hyperlink"/>
            <w:rFonts w:ascii="Times New Roman" w:hAnsi="Times New Roman" w:cs="Times New Roman"/>
          </w:rPr>
          <w:t>http://www.cityofseattle.net/util/Services/Drainage_&amp;_Sewer/Keep_Water_Safe_&amp;_Clean/CSO/index.htm</w:t>
        </w:r>
      </w:hyperlink>
      <w:r>
        <w:rPr>
          <w:rFonts w:ascii="Times New Roman" w:hAnsi="Times New Roman" w:cs="Times New Roman"/>
        </w:rPr>
        <w:t>.</w:t>
      </w:r>
      <w:proofErr w:type="gramEnd"/>
      <w:r>
        <w:rPr>
          <w:rFonts w:ascii="Times New Roman" w:hAnsi="Times New Roman" w:cs="Times New Roman"/>
        </w:rPr>
        <w:t xml:space="preserve"> </w:t>
      </w:r>
    </w:p>
    <w:p w:rsidR="008F16C8" w:rsidRPr="008F16C8" w:rsidRDefault="008F16C8" w:rsidP="008F16C8">
      <w:pPr>
        <w:autoSpaceDE w:val="0"/>
        <w:autoSpaceDN w:val="0"/>
        <w:adjustRightInd w:val="0"/>
        <w:spacing w:after="0" w:line="240" w:lineRule="auto"/>
        <w:rPr>
          <w:rFonts w:ascii="Times New Roman" w:hAnsi="Times New Roman" w:cs="Times New Roman"/>
          <w:bCs/>
        </w:rPr>
      </w:pPr>
    </w:p>
    <w:p w:rsidR="008F16C8" w:rsidRDefault="00BC5079" w:rsidP="008F16C8">
      <w:pPr>
        <w:autoSpaceDE w:val="0"/>
        <w:autoSpaceDN w:val="0"/>
        <w:adjustRightInd w:val="0"/>
        <w:spacing w:after="0" w:line="240" w:lineRule="auto"/>
        <w:rPr>
          <w:rFonts w:ascii="Times New Roman" w:hAnsi="Times New Roman" w:cs="Times New Roman"/>
          <w:i/>
        </w:rPr>
      </w:pPr>
      <w:r w:rsidRPr="008F16C8">
        <w:rPr>
          <w:rFonts w:ascii="Times New Roman" w:hAnsi="Times New Roman" w:cs="Times New Roman"/>
        </w:rPr>
        <w:t>Sheehan, M.O. (</w:t>
      </w:r>
      <w:r w:rsidR="00CF43EF" w:rsidRPr="008F16C8">
        <w:rPr>
          <w:rFonts w:ascii="Times New Roman" w:hAnsi="Times New Roman" w:cs="Times New Roman"/>
        </w:rPr>
        <w:t>2001</w:t>
      </w:r>
      <w:r w:rsidRPr="008F16C8">
        <w:rPr>
          <w:rFonts w:ascii="Times New Roman" w:hAnsi="Times New Roman" w:cs="Times New Roman"/>
        </w:rPr>
        <w:t>)</w:t>
      </w:r>
      <w:r w:rsidR="00CF43EF" w:rsidRPr="008F16C8">
        <w:rPr>
          <w:rFonts w:ascii="Times New Roman" w:hAnsi="Times New Roman" w:cs="Times New Roman"/>
        </w:rPr>
        <w:t xml:space="preserve">. </w:t>
      </w:r>
      <w:r w:rsidR="00CF43EF" w:rsidRPr="008F16C8">
        <w:rPr>
          <w:rFonts w:ascii="Times New Roman" w:hAnsi="Times New Roman" w:cs="Times New Roman"/>
          <w:i/>
        </w:rPr>
        <w:t>City Limits</w:t>
      </w:r>
      <w:r w:rsidRPr="008F16C8">
        <w:rPr>
          <w:rFonts w:ascii="Times New Roman" w:hAnsi="Times New Roman" w:cs="Times New Roman"/>
          <w:i/>
        </w:rPr>
        <w:t xml:space="preserve">: Putting the Brakes on Sprawl. </w:t>
      </w:r>
      <w:proofErr w:type="spellStart"/>
      <w:proofErr w:type="gramStart"/>
      <w:r w:rsidR="00CF43EF" w:rsidRPr="008F16C8">
        <w:rPr>
          <w:rFonts w:ascii="Times New Roman" w:hAnsi="Times New Roman" w:cs="Times New Roman"/>
        </w:rPr>
        <w:t>Worldwatch</w:t>
      </w:r>
      <w:proofErr w:type="spellEnd"/>
      <w:r w:rsidR="00CF43EF" w:rsidRPr="008F16C8">
        <w:rPr>
          <w:rFonts w:ascii="Times New Roman" w:hAnsi="Times New Roman" w:cs="Times New Roman"/>
        </w:rPr>
        <w:t xml:space="preserve"> Paper 156, </w:t>
      </w:r>
      <w:proofErr w:type="spellStart"/>
      <w:r w:rsidR="00CF43EF" w:rsidRPr="008F16C8">
        <w:rPr>
          <w:rFonts w:ascii="Times New Roman" w:hAnsi="Times New Roman" w:cs="Times New Roman"/>
        </w:rPr>
        <w:t>Worldwatch</w:t>
      </w:r>
      <w:proofErr w:type="spellEnd"/>
      <w:r w:rsidR="00CF43EF" w:rsidRPr="008F16C8">
        <w:rPr>
          <w:rFonts w:ascii="Times New Roman" w:hAnsi="Times New Roman" w:cs="Times New Roman"/>
        </w:rPr>
        <w:t xml:space="preserve"> Institute, Washington, D.C.</w:t>
      </w:r>
      <w:proofErr w:type="gramEnd"/>
    </w:p>
    <w:p w:rsidR="008F16C8" w:rsidRDefault="008F16C8" w:rsidP="008F16C8">
      <w:pPr>
        <w:autoSpaceDE w:val="0"/>
        <w:autoSpaceDN w:val="0"/>
        <w:adjustRightInd w:val="0"/>
        <w:spacing w:after="0" w:line="240" w:lineRule="auto"/>
        <w:rPr>
          <w:rFonts w:ascii="Times New Roman" w:hAnsi="Times New Roman" w:cs="Times New Roman"/>
          <w:i/>
        </w:rPr>
      </w:pPr>
    </w:p>
    <w:p w:rsidR="00D71ACC" w:rsidRPr="008F16C8" w:rsidRDefault="008F16C8" w:rsidP="008F16C8">
      <w:pPr>
        <w:autoSpaceDE w:val="0"/>
        <w:autoSpaceDN w:val="0"/>
        <w:adjustRightInd w:val="0"/>
        <w:spacing w:after="0" w:line="240" w:lineRule="auto"/>
        <w:rPr>
          <w:rFonts w:ascii="Times New Roman" w:hAnsi="Times New Roman" w:cs="Times New Roman"/>
          <w:i/>
        </w:rPr>
      </w:pPr>
      <w:proofErr w:type="gramStart"/>
      <w:r w:rsidRPr="008F16C8">
        <w:rPr>
          <w:rFonts w:ascii="Times New Roman" w:hAnsi="Times New Roman" w:cs="Times New Roman"/>
        </w:rPr>
        <w:lastRenderedPageBreak/>
        <w:t xml:space="preserve">Walsh, C.J., Roy, A.H., </w:t>
      </w:r>
      <w:proofErr w:type="spellStart"/>
      <w:r w:rsidRPr="008F16C8">
        <w:rPr>
          <w:rFonts w:ascii="Times New Roman" w:hAnsi="Times New Roman" w:cs="Times New Roman"/>
        </w:rPr>
        <w:t>Feminella</w:t>
      </w:r>
      <w:proofErr w:type="spellEnd"/>
      <w:r w:rsidRPr="008F16C8">
        <w:rPr>
          <w:rFonts w:ascii="Times New Roman" w:hAnsi="Times New Roman" w:cs="Times New Roman"/>
        </w:rPr>
        <w:t xml:space="preserve">, J.W., </w:t>
      </w:r>
      <w:proofErr w:type="spellStart"/>
      <w:r w:rsidRPr="008F16C8">
        <w:rPr>
          <w:rFonts w:ascii="Times New Roman" w:hAnsi="Times New Roman" w:cs="Times New Roman"/>
        </w:rPr>
        <w:t>Cottingham</w:t>
      </w:r>
      <w:proofErr w:type="spellEnd"/>
      <w:r w:rsidRPr="008F16C8">
        <w:rPr>
          <w:rFonts w:ascii="Times New Roman" w:hAnsi="Times New Roman" w:cs="Times New Roman"/>
        </w:rPr>
        <w:t xml:space="preserve">, P.D., </w:t>
      </w:r>
      <w:proofErr w:type="spellStart"/>
      <w:r w:rsidRPr="008F16C8">
        <w:rPr>
          <w:rFonts w:ascii="Times New Roman" w:hAnsi="Times New Roman" w:cs="Times New Roman"/>
        </w:rPr>
        <w:t>Groffman</w:t>
      </w:r>
      <w:proofErr w:type="spellEnd"/>
      <w:r w:rsidRPr="008F16C8">
        <w:rPr>
          <w:rFonts w:ascii="Times New Roman" w:hAnsi="Times New Roman" w:cs="Times New Roman"/>
        </w:rPr>
        <w:t xml:space="preserve">, P.M., </w:t>
      </w:r>
      <w:r w:rsidR="006324D7">
        <w:rPr>
          <w:rFonts w:ascii="Times New Roman" w:hAnsi="Times New Roman" w:cs="Times New Roman"/>
        </w:rPr>
        <w:t xml:space="preserve">and </w:t>
      </w:r>
      <w:r w:rsidRPr="008F16C8">
        <w:rPr>
          <w:rFonts w:ascii="Times New Roman" w:hAnsi="Times New Roman" w:cs="Times New Roman"/>
        </w:rPr>
        <w:t>Morgan, R.P. (2005).</w:t>
      </w:r>
      <w:proofErr w:type="gramEnd"/>
      <w:r w:rsidRPr="008F16C8">
        <w:rPr>
          <w:rFonts w:ascii="Times New Roman" w:hAnsi="Times New Roman" w:cs="Times New Roman"/>
        </w:rPr>
        <w:t xml:space="preserve"> The urban stream syndrome: current knowledge and the search for a cure. </w:t>
      </w:r>
      <w:r w:rsidRPr="008F16C8">
        <w:rPr>
          <w:rFonts w:ascii="Times New Roman" w:hAnsi="Times New Roman" w:cs="Times New Roman"/>
          <w:i/>
        </w:rPr>
        <w:t xml:space="preserve">J. N. Am. </w:t>
      </w:r>
      <w:proofErr w:type="spellStart"/>
      <w:r w:rsidRPr="008F16C8">
        <w:rPr>
          <w:rFonts w:ascii="Times New Roman" w:hAnsi="Times New Roman" w:cs="Times New Roman"/>
          <w:i/>
        </w:rPr>
        <w:t>Benthol</w:t>
      </w:r>
      <w:proofErr w:type="spellEnd"/>
      <w:r w:rsidRPr="008F16C8">
        <w:rPr>
          <w:rFonts w:ascii="Times New Roman" w:hAnsi="Times New Roman" w:cs="Times New Roman"/>
          <w:i/>
        </w:rPr>
        <w:t>. Soc</w:t>
      </w:r>
      <w:r w:rsidRPr="008F16C8">
        <w:rPr>
          <w:rFonts w:ascii="Times New Roman" w:hAnsi="Times New Roman" w:cs="Times New Roman"/>
        </w:rPr>
        <w:t xml:space="preserve">., 24(3), </w:t>
      </w:r>
      <w:r w:rsidR="00D71ACC" w:rsidRPr="008F16C8">
        <w:rPr>
          <w:rFonts w:ascii="Times New Roman" w:hAnsi="Times New Roman" w:cs="Times New Roman"/>
        </w:rPr>
        <w:t>706–723</w:t>
      </w:r>
      <w:r w:rsidRPr="008F16C8">
        <w:rPr>
          <w:rFonts w:ascii="Times New Roman" w:hAnsi="Times New Roman" w:cs="Times New Roman"/>
        </w:rPr>
        <w:t>.</w:t>
      </w:r>
    </w:p>
    <w:sectPr w:rsidR="00D71ACC" w:rsidRPr="008F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A8"/>
    <w:rsid w:val="0002121B"/>
    <w:rsid w:val="00062B97"/>
    <w:rsid w:val="00113F2A"/>
    <w:rsid w:val="001178C5"/>
    <w:rsid w:val="00157232"/>
    <w:rsid w:val="00176A21"/>
    <w:rsid w:val="00197485"/>
    <w:rsid w:val="001B0FE6"/>
    <w:rsid w:val="00217488"/>
    <w:rsid w:val="00234FDE"/>
    <w:rsid w:val="002E0D43"/>
    <w:rsid w:val="002F3064"/>
    <w:rsid w:val="002F4E57"/>
    <w:rsid w:val="00300650"/>
    <w:rsid w:val="00350828"/>
    <w:rsid w:val="003B3A33"/>
    <w:rsid w:val="003E4BE6"/>
    <w:rsid w:val="003F3409"/>
    <w:rsid w:val="003F414D"/>
    <w:rsid w:val="004006D3"/>
    <w:rsid w:val="00464EB5"/>
    <w:rsid w:val="004E249E"/>
    <w:rsid w:val="004F7FD7"/>
    <w:rsid w:val="00533278"/>
    <w:rsid w:val="00594F86"/>
    <w:rsid w:val="0060041C"/>
    <w:rsid w:val="006324D7"/>
    <w:rsid w:val="006A6FC9"/>
    <w:rsid w:val="00712B77"/>
    <w:rsid w:val="0078622D"/>
    <w:rsid w:val="007A0B18"/>
    <w:rsid w:val="007E02E4"/>
    <w:rsid w:val="00834288"/>
    <w:rsid w:val="00845386"/>
    <w:rsid w:val="00885106"/>
    <w:rsid w:val="00887DD9"/>
    <w:rsid w:val="0089057A"/>
    <w:rsid w:val="008D06DE"/>
    <w:rsid w:val="008E1CF7"/>
    <w:rsid w:val="008F16C8"/>
    <w:rsid w:val="009055EE"/>
    <w:rsid w:val="00963F08"/>
    <w:rsid w:val="00992661"/>
    <w:rsid w:val="009B42D4"/>
    <w:rsid w:val="009C5533"/>
    <w:rsid w:val="009D365B"/>
    <w:rsid w:val="009D3DA4"/>
    <w:rsid w:val="00A73AC5"/>
    <w:rsid w:val="00A92755"/>
    <w:rsid w:val="00B504E9"/>
    <w:rsid w:val="00BA34D0"/>
    <w:rsid w:val="00BC5079"/>
    <w:rsid w:val="00BC5206"/>
    <w:rsid w:val="00C07598"/>
    <w:rsid w:val="00C55F55"/>
    <w:rsid w:val="00C66203"/>
    <w:rsid w:val="00C77D1E"/>
    <w:rsid w:val="00C81DFA"/>
    <w:rsid w:val="00CA3D9B"/>
    <w:rsid w:val="00CE2934"/>
    <w:rsid w:val="00CF43EF"/>
    <w:rsid w:val="00D07207"/>
    <w:rsid w:val="00D109A8"/>
    <w:rsid w:val="00D50A7E"/>
    <w:rsid w:val="00D71701"/>
    <w:rsid w:val="00D71ACC"/>
    <w:rsid w:val="00DE69E4"/>
    <w:rsid w:val="00E46A83"/>
    <w:rsid w:val="00E95DA3"/>
    <w:rsid w:val="00E97CE2"/>
    <w:rsid w:val="00F11EAF"/>
    <w:rsid w:val="00F32016"/>
    <w:rsid w:val="00F801FE"/>
    <w:rsid w:val="00F92E54"/>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7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1E"/>
    <w:rPr>
      <w:rFonts w:ascii="Times New Roman" w:eastAsia="Times New Roman" w:hAnsi="Times New Roman" w:cs="Times New Roman"/>
      <w:b/>
      <w:bCs/>
      <w:kern w:val="36"/>
      <w:sz w:val="48"/>
      <w:szCs w:val="48"/>
    </w:rPr>
  </w:style>
  <w:style w:type="character" w:customStyle="1" w:styleId="citation-abbreviation">
    <w:name w:val="citation-abbreviation"/>
    <w:basedOn w:val="DefaultParagraphFont"/>
    <w:rsid w:val="00C77D1E"/>
  </w:style>
  <w:style w:type="character" w:customStyle="1" w:styleId="citation-publication-date">
    <w:name w:val="citation-publication-date"/>
    <w:basedOn w:val="DefaultParagraphFont"/>
    <w:rsid w:val="00C77D1E"/>
  </w:style>
  <w:style w:type="character" w:customStyle="1" w:styleId="citation-volume">
    <w:name w:val="citation-volume"/>
    <w:basedOn w:val="DefaultParagraphFont"/>
    <w:rsid w:val="00C77D1E"/>
  </w:style>
  <w:style w:type="character" w:customStyle="1" w:styleId="citation-issue">
    <w:name w:val="citation-issue"/>
    <w:basedOn w:val="DefaultParagraphFont"/>
    <w:rsid w:val="00C77D1E"/>
  </w:style>
  <w:style w:type="character" w:customStyle="1" w:styleId="citation-flpages">
    <w:name w:val="citation-flpages"/>
    <w:basedOn w:val="DefaultParagraphFont"/>
    <w:rsid w:val="00C77D1E"/>
  </w:style>
  <w:style w:type="character" w:customStyle="1" w:styleId="fm-citation-ids-label">
    <w:name w:val="fm-citation-ids-label"/>
    <w:basedOn w:val="DefaultParagraphFont"/>
    <w:rsid w:val="00C77D1E"/>
  </w:style>
  <w:style w:type="character" w:styleId="Hyperlink">
    <w:name w:val="Hyperlink"/>
    <w:basedOn w:val="DefaultParagraphFont"/>
    <w:uiPriority w:val="99"/>
    <w:unhideWhenUsed/>
    <w:rsid w:val="00C77D1E"/>
    <w:rPr>
      <w:color w:val="0000FF"/>
      <w:u w:val="single"/>
    </w:rPr>
  </w:style>
  <w:style w:type="character" w:styleId="Emphasis">
    <w:name w:val="Emphasis"/>
    <w:basedOn w:val="DefaultParagraphFont"/>
    <w:uiPriority w:val="20"/>
    <w:qFormat/>
    <w:rsid w:val="00F92E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7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1E"/>
    <w:rPr>
      <w:rFonts w:ascii="Times New Roman" w:eastAsia="Times New Roman" w:hAnsi="Times New Roman" w:cs="Times New Roman"/>
      <w:b/>
      <w:bCs/>
      <w:kern w:val="36"/>
      <w:sz w:val="48"/>
      <w:szCs w:val="48"/>
    </w:rPr>
  </w:style>
  <w:style w:type="character" w:customStyle="1" w:styleId="citation-abbreviation">
    <w:name w:val="citation-abbreviation"/>
    <w:basedOn w:val="DefaultParagraphFont"/>
    <w:rsid w:val="00C77D1E"/>
  </w:style>
  <w:style w:type="character" w:customStyle="1" w:styleId="citation-publication-date">
    <w:name w:val="citation-publication-date"/>
    <w:basedOn w:val="DefaultParagraphFont"/>
    <w:rsid w:val="00C77D1E"/>
  </w:style>
  <w:style w:type="character" w:customStyle="1" w:styleId="citation-volume">
    <w:name w:val="citation-volume"/>
    <w:basedOn w:val="DefaultParagraphFont"/>
    <w:rsid w:val="00C77D1E"/>
  </w:style>
  <w:style w:type="character" w:customStyle="1" w:styleId="citation-issue">
    <w:name w:val="citation-issue"/>
    <w:basedOn w:val="DefaultParagraphFont"/>
    <w:rsid w:val="00C77D1E"/>
  </w:style>
  <w:style w:type="character" w:customStyle="1" w:styleId="citation-flpages">
    <w:name w:val="citation-flpages"/>
    <w:basedOn w:val="DefaultParagraphFont"/>
    <w:rsid w:val="00C77D1E"/>
  </w:style>
  <w:style w:type="character" w:customStyle="1" w:styleId="fm-citation-ids-label">
    <w:name w:val="fm-citation-ids-label"/>
    <w:basedOn w:val="DefaultParagraphFont"/>
    <w:rsid w:val="00C77D1E"/>
  </w:style>
  <w:style w:type="character" w:styleId="Hyperlink">
    <w:name w:val="Hyperlink"/>
    <w:basedOn w:val="DefaultParagraphFont"/>
    <w:uiPriority w:val="99"/>
    <w:unhideWhenUsed/>
    <w:rsid w:val="00C77D1E"/>
    <w:rPr>
      <w:color w:val="0000FF"/>
      <w:u w:val="single"/>
    </w:rPr>
  </w:style>
  <w:style w:type="character" w:styleId="Emphasis">
    <w:name w:val="Emphasis"/>
    <w:basedOn w:val="DefaultParagraphFont"/>
    <w:uiPriority w:val="20"/>
    <w:qFormat/>
    <w:rsid w:val="00F92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5727">
      <w:bodyDiv w:val="1"/>
      <w:marLeft w:val="0"/>
      <w:marRight w:val="0"/>
      <w:marTop w:val="0"/>
      <w:marBottom w:val="0"/>
      <w:divBdr>
        <w:top w:val="none" w:sz="0" w:space="0" w:color="auto"/>
        <w:left w:val="none" w:sz="0" w:space="0" w:color="auto"/>
        <w:bottom w:val="none" w:sz="0" w:space="0" w:color="auto"/>
        <w:right w:val="none" w:sz="0" w:space="0" w:color="auto"/>
      </w:divBdr>
      <w:divsChild>
        <w:div w:id="152139408">
          <w:marLeft w:val="0"/>
          <w:marRight w:val="0"/>
          <w:marTop w:val="0"/>
          <w:marBottom w:val="0"/>
          <w:divBdr>
            <w:top w:val="none" w:sz="0" w:space="0" w:color="auto"/>
            <w:left w:val="none" w:sz="0" w:space="0" w:color="auto"/>
            <w:bottom w:val="none" w:sz="0" w:space="0" w:color="auto"/>
            <w:right w:val="none" w:sz="0" w:space="0" w:color="auto"/>
          </w:divBdr>
          <w:divsChild>
            <w:div w:id="1655834518">
              <w:marLeft w:val="0"/>
              <w:marRight w:val="0"/>
              <w:marTop w:val="0"/>
              <w:marBottom w:val="0"/>
              <w:divBdr>
                <w:top w:val="none" w:sz="0" w:space="0" w:color="auto"/>
                <w:left w:val="none" w:sz="0" w:space="0" w:color="auto"/>
                <w:bottom w:val="none" w:sz="0" w:space="0" w:color="auto"/>
                <w:right w:val="none" w:sz="0" w:space="0" w:color="auto"/>
              </w:divBdr>
              <w:divsChild>
                <w:div w:id="873157379">
                  <w:marLeft w:val="0"/>
                  <w:marRight w:val="0"/>
                  <w:marTop w:val="0"/>
                  <w:marBottom w:val="0"/>
                  <w:divBdr>
                    <w:top w:val="none" w:sz="0" w:space="0" w:color="auto"/>
                    <w:left w:val="none" w:sz="0" w:space="0" w:color="auto"/>
                    <w:bottom w:val="none" w:sz="0" w:space="0" w:color="auto"/>
                    <w:right w:val="none" w:sz="0" w:space="0" w:color="auto"/>
                  </w:divBdr>
                  <w:divsChild>
                    <w:div w:id="960762736">
                      <w:marLeft w:val="0"/>
                      <w:marRight w:val="0"/>
                      <w:marTop w:val="0"/>
                      <w:marBottom w:val="0"/>
                      <w:divBdr>
                        <w:top w:val="none" w:sz="0" w:space="0" w:color="auto"/>
                        <w:left w:val="none" w:sz="0" w:space="0" w:color="auto"/>
                        <w:bottom w:val="none" w:sz="0" w:space="0" w:color="auto"/>
                        <w:right w:val="none" w:sz="0" w:space="0" w:color="auto"/>
                      </w:divBdr>
                      <w:divsChild>
                        <w:div w:id="11478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8515">
                  <w:marLeft w:val="0"/>
                  <w:marRight w:val="0"/>
                  <w:marTop w:val="0"/>
                  <w:marBottom w:val="0"/>
                  <w:divBdr>
                    <w:top w:val="none" w:sz="0" w:space="0" w:color="auto"/>
                    <w:left w:val="none" w:sz="0" w:space="0" w:color="auto"/>
                    <w:bottom w:val="none" w:sz="0" w:space="0" w:color="auto"/>
                    <w:right w:val="none" w:sz="0" w:space="0" w:color="auto"/>
                  </w:divBdr>
                  <w:divsChild>
                    <w:div w:id="1754814359">
                      <w:marLeft w:val="0"/>
                      <w:marRight w:val="0"/>
                      <w:marTop w:val="0"/>
                      <w:marBottom w:val="0"/>
                      <w:divBdr>
                        <w:top w:val="none" w:sz="0" w:space="0" w:color="auto"/>
                        <w:left w:val="none" w:sz="0" w:space="0" w:color="auto"/>
                        <w:bottom w:val="none" w:sz="0" w:space="0" w:color="auto"/>
                        <w:right w:val="none" w:sz="0" w:space="0" w:color="auto"/>
                      </w:divBdr>
                      <w:divsChild>
                        <w:div w:id="10219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2636">
          <w:marLeft w:val="0"/>
          <w:marRight w:val="0"/>
          <w:marTop w:val="0"/>
          <w:marBottom w:val="0"/>
          <w:divBdr>
            <w:top w:val="none" w:sz="0" w:space="0" w:color="auto"/>
            <w:left w:val="none" w:sz="0" w:space="0" w:color="auto"/>
            <w:bottom w:val="none" w:sz="0" w:space="0" w:color="auto"/>
            <w:right w:val="none" w:sz="0" w:space="0" w:color="auto"/>
          </w:divBdr>
          <w:divsChild>
            <w:div w:id="629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seattle.net/util/Services/Drainage_&amp;_Sewer/Keep_Water_Safe_&amp;_Clean/CS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Cyprus University of Technology</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15</cp:revision>
  <dcterms:created xsi:type="dcterms:W3CDTF">2012-06-26T11:34:00Z</dcterms:created>
  <dcterms:modified xsi:type="dcterms:W3CDTF">2012-06-27T05:40:00Z</dcterms:modified>
</cp:coreProperties>
</file>